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3.png" ContentType="image/png"/>
  <Override PartName="/word/media/image9.jpeg" ContentType="image/jpeg"/>
  <Override PartName="/word/media/image7.jpeg" ContentType="image/jpeg"/>
  <Override PartName="/word/media/image12.png" ContentType="image/pn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19.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3.png" ContentType="image/png"/>
  <Override PartName="/word/media/image15.jpeg" ContentType="image/jpeg"/>
  <Override PartName="/word/media/image2.jpeg" ContentType="image/jpeg"/>
  <Override PartName="/word/media/image17.jpeg" ContentType="image/jpeg"/>
  <Override PartName="/word/media/image3.jpeg" ContentType="image/jpeg"/>
  <Override PartName="/word/media/image18.jpeg" ContentType="image/jpe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S.A</w:t>
      </w:r>
      <w:r>
        <w:rPr>
          <w:rFonts w:cs="Times New Roman" w:ascii="Times New Roman" w:hAnsi="Times New Roman"/>
          <w:i/>
          <w:iCs/>
          <w:sz w:val="32"/>
          <w:szCs w:val="24"/>
          <w:lang w:eastAsia="ar-SA"/>
        </w:rPr>
        <w:t xml:space="preserve">                                            (</w:t>
      </w:r>
      <w:r>
        <w:rPr>
          <w:rFonts w:cs="Times New Roman" w:ascii="Times New Roman" w:hAnsi="Times New Roman"/>
          <w:b/>
          <w:iCs/>
          <w:sz w:val="32"/>
          <w:szCs w:val="24"/>
          <w:lang w:eastAsia="ar-SA"/>
        </w:rPr>
        <w:t>Logo de l'entreprise)</w:t>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Fonts w:cs="Times New Roman" w:ascii="Times New Roman" w:hAnsi="Times New Roman"/>
          <w:b/>
          <w:iCs/>
          <w:sz w:val="32"/>
          <w:szCs w:val="24"/>
          <w:lang w:eastAsia="ar-SA"/>
        </w:rPr>
        <w:t xml:space="preserve"> </w:t>
      </w:r>
      <w:r>
        <w:rPr>
          <w:rFonts w:cs="Times New Roman" w:ascii="Times New Roman" w:hAnsi="Times New Roman"/>
          <w:b/>
          <w:iCs/>
          <w:sz w:val="32"/>
          <w:szCs w:val="24"/>
          <w:lang w:eastAsia="ar-SA"/>
        </w:rPr>
        <w:t>(Adresse)</w:t>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t>Je suis des remerciements</w:t>
      </w:r>
    </w:p>
    <w:p>
      <w:pPr>
        <w:pStyle w:val="Corpsdetexte"/>
        <w:rPr/>
      </w:pPr>
      <w:r>
        <w:rPr/>
      </w:r>
      <w:r>
        <w:br w:type="page"/>
      </w:r>
    </w:p>
    <w:p>
      <w:pPr>
        <w:pStyle w:val="Titreprincipal"/>
        <w:rPr/>
      </w:pPr>
      <w:r>
        <w:rPr/>
        <w:t>ABRÉVIATIONS ET GLOSSAIRE</w:t>
      </w:r>
      <w:r>
        <w:br w:type="page"/>
      </w:r>
    </w:p>
    <w:p>
      <w:pPr>
        <w:pStyle w:val="Titreprincipal"/>
        <w:rPr/>
      </w:pP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4538_1585429884">
        <w:r>
          <w:rPr>
            <w:rStyle w:val="Sautdindex"/>
          </w:rPr>
          <w:t>1.Drone : Définitions</w:t>
          <w:tab/>
          <w:t>7</w:t>
        </w:r>
      </w:hyperlink>
    </w:p>
    <w:p>
      <w:pPr>
        <w:pStyle w:val="Tabledesmatiresniveau2"/>
        <w:tabs>
          <w:tab w:val="right" w:pos="8787" w:leader="dot"/>
          <w:tab w:val="right" w:pos="9070" w:leader="dot"/>
        </w:tabs>
        <w:rPr/>
      </w:pPr>
      <w:hyperlink w:anchor="__RefHeading___Toc4540_1585429884">
        <w:r>
          <w:rPr>
            <w:rStyle w:val="Sautdindex"/>
          </w:rPr>
          <w:t>1.1.Définition académique</w:t>
          <w:tab/>
          <w:t>7</w:t>
        </w:r>
      </w:hyperlink>
    </w:p>
    <w:p>
      <w:pPr>
        <w:pStyle w:val="Tabledesmatiresniveau2"/>
        <w:tabs>
          <w:tab w:val="right" w:pos="8787" w:leader="dot"/>
          <w:tab w:val="right" w:pos="9070" w:leader="dot"/>
        </w:tabs>
        <w:rPr/>
      </w:pPr>
      <w:hyperlink w:anchor="__RefHeading___Toc5183_1585429884">
        <w:r>
          <w:rPr>
            <w:rStyle w:val="Sautdindex"/>
          </w:rPr>
          <w:t>1.2.Définition technologique</w:t>
          <w:tab/>
          <w:t>7</w:t>
        </w:r>
      </w:hyperlink>
    </w:p>
    <w:p>
      <w:pPr>
        <w:pStyle w:val="Tabledesmatiresniveau2"/>
        <w:tabs>
          <w:tab w:val="right" w:pos="8787" w:leader="dot"/>
          <w:tab w:val="right" w:pos="9070" w:leader="dot"/>
        </w:tabs>
        <w:rPr/>
      </w:pPr>
      <w:hyperlink w:anchor="__RefHeading___Toc5185_1585429884">
        <w:r>
          <w:rPr>
            <w:rStyle w:val="Sautdindex"/>
          </w:rPr>
          <w:t>1.3.Définition juridique</w:t>
          <w:tab/>
          <w:t>7</w:t>
        </w:r>
      </w:hyperlink>
    </w:p>
    <w:p>
      <w:pPr>
        <w:pStyle w:val="Tabledesmatiresniveau1"/>
        <w:tabs>
          <w:tab w:val="right" w:pos="9070" w:leader="dot"/>
        </w:tabs>
        <w:rPr/>
      </w:pPr>
      <w:hyperlink w:anchor="__RefHeading___Toc5187_1585429884">
        <w:r>
          <w:rPr>
            <w:rStyle w:val="Sautdindex"/>
          </w:rPr>
          <w:t>2.La réglementation des drones à usages particuliers</w:t>
          <w:tab/>
          <w:t>7</w:t>
        </w:r>
      </w:hyperlink>
    </w:p>
    <w:p>
      <w:pPr>
        <w:pStyle w:val="Tabledesmatiresniveau2"/>
        <w:tabs>
          <w:tab w:val="right" w:pos="8787" w:leader="dot"/>
          <w:tab w:val="right" w:pos="9070" w:leader="dot"/>
        </w:tabs>
        <w:rPr/>
      </w:pPr>
      <w:hyperlink w:anchor="__RefHeading___Toc5191_1585429884">
        <w:r>
          <w:rPr>
            <w:rStyle w:val="Sautdindex"/>
          </w:rPr>
          <w:t>2.1.Cadre de la réglementation appliquée aux usages particuliers</w:t>
          <w:tab/>
          <w:t>7</w:t>
        </w:r>
      </w:hyperlink>
    </w:p>
    <w:p>
      <w:pPr>
        <w:pStyle w:val="Tabledesmatiresniveau2"/>
        <w:tabs>
          <w:tab w:val="right" w:pos="8787" w:leader="dot"/>
          <w:tab w:val="right" w:pos="9070" w:leader="dot"/>
        </w:tabs>
        <w:rPr/>
      </w:pPr>
      <w:hyperlink w:anchor="__RefHeading___Toc5193_1585429884">
        <w:r>
          <w:rPr>
            <w:rStyle w:val="Sautdindex"/>
          </w:rPr>
          <w:t>2.2.Les 4 scénarios opérationnels</w:t>
          <w:tab/>
          <w:t>8</w:t>
        </w:r>
      </w:hyperlink>
    </w:p>
    <w:p>
      <w:pPr>
        <w:pStyle w:val="Tabledesmatiresniveau3"/>
        <w:tabs>
          <w:tab w:val="right" w:pos="8504" w:leader="dot"/>
          <w:tab w:val="right" w:pos="9070" w:leader="dot"/>
        </w:tabs>
        <w:rPr/>
      </w:pPr>
      <w:hyperlink w:anchor="__RefHeading___Toc5195_1585429884">
        <w:r>
          <w:rPr>
            <w:rStyle w:val="Sautdindex"/>
          </w:rPr>
          <w:t>2.2.1.Introduction et règles générales</w:t>
          <w:tab/>
          <w:t>8</w:t>
        </w:r>
      </w:hyperlink>
    </w:p>
    <w:p>
      <w:pPr>
        <w:pStyle w:val="Tabledesmatiresniveau3"/>
        <w:tabs>
          <w:tab w:val="right" w:pos="8504" w:leader="dot"/>
          <w:tab w:val="right" w:pos="9070" w:leader="dot"/>
        </w:tabs>
        <w:rPr/>
      </w:pPr>
      <w:hyperlink w:anchor="__RefHeading___Toc5197_1585429884">
        <w:r>
          <w:rPr>
            <w:rStyle w:val="Sautdindex"/>
          </w:rPr>
          <w:t>2.2.2.Scénario S1 – Opération à vue en zone non peuplée</w:t>
          <w:tab/>
          <w:t>11</w:t>
        </w:r>
      </w:hyperlink>
    </w:p>
    <w:p>
      <w:pPr>
        <w:pStyle w:val="Tabledesmatiresniveau3"/>
        <w:tabs>
          <w:tab w:val="right" w:pos="8504" w:leader="dot"/>
          <w:tab w:val="right" w:pos="9070" w:leader="dot"/>
        </w:tabs>
        <w:rPr/>
      </w:pPr>
      <w:hyperlink w:anchor="__RefHeading___Toc5201_1585429884">
        <w:r>
          <w:rPr>
            <w:rStyle w:val="Sautdindex"/>
          </w:rPr>
          <w:t>2.2.3.Scénario S2 – Opération hors vue en zone non peuplée</w:t>
          <w:tab/>
          <w:t>11</w:t>
        </w:r>
      </w:hyperlink>
    </w:p>
    <w:p>
      <w:pPr>
        <w:pStyle w:val="Tabledesmatiresniveau3"/>
        <w:tabs>
          <w:tab w:val="right" w:pos="8504" w:leader="dot"/>
          <w:tab w:val="right" w:pos="9070" w:leader="dot"/>
        </w:tabs>
        <w:rPr/>
      </w:pPr>
      <w:hyperlink w:anchor="__RefHeading___Toc5203_1585429884">
        <w:r>
          <w:rPr>
            <w:rStyle w:val="Sautdindex"/>
          </w:rPr>
          <w:t>2.2.4.Scénario S3 – Opération à vue en zone peuplée</w:t>
          <w:tab/>
          <w:t>11</w:t>
        </w:r>
      </w:hyperlink>
    </w:p>
    <w:p>
      <w:pPr>
        <w:pStyle w:val="Tabledesmatiresniveau3"/>
        <w:tabs>
          <w:tab w:val="right" w:pos="8504" w:leader="dot"/>
          <w:tab w:val="right" w:pos="9070" w:leader="dot"/>
        </w:tabs>
        <w:rPr/>
      </w:pPr>
      <w:hyperlink w:anchor="__RefHeading___Toc5205_1585429884">
        <w:r>
          <w:rPr>
            <w:rStyle w:val="Sautdindex"/>
          </w:rPr>
          <w:t>2.2.5.Scénario S4 – Opération hors vue étendue en zone non peuplée</w:t>
          <w:tab/>
          <w:t>12</w:t>
        </w:r>
      </w:hyperlink>
    </w:p>
    <w:p>
      <w:pPr>
        <w:pStyle w:val="Tabledesmatiresniveau3"/>
        <w:tabs>
          <w:tab w:val="right" w:pos="8504" w:leader="dot"/>
          <w:tab w:val="right" w:pos="9070" w:leader="dot"/>
        </w:tabs>
        <w:rPr/>
      </w:pPr>
      <w:hyperlink w:anchor="__RefHeading___Toc5207_1585429884">
        <w:r>
          <w:rPr>
            <w:rStyle w:val="Sautdindex"/>
          </w:rPr>
          <w:t>2.2.6.Résumé :</w:t>
          <w:tab/>
          <w:t>12</w:t>
        </w:r>
      </w:hyperlink>
    </w:p>
    <w:p>
      <w:pPr>
        <w:pStyle w:val="Tabledesmatiresniveau3"/>
        <w:tabs>
          <w:tab w:val="right" w:pos="8504" w:leader="dot"/>
          <w:tab w:val="right" w:pos="9070" w:leader="dot"/>
        </w:tabs>
        <w:rPr/>
      </w:pPr>
      <w:hyperlink w:anchor="__RefHeading___Toc5211_1585429884">
        <w:r>
          <w:rPr>
            <w:rStyle w:val="Sautdindex"/>
          </w:rPr>
          <w:t>2.2.7.Autres obligations opérationnels:</w:t>
          <w:tab/>
          <w:t>13</w:t>
        </w:r>
      </w:hyperlink>
    </w:p>
    <w:p>
      <w:pPr>
        <w:pStyle w:val="Tabledesmatiresniveau3"/>
        <w:tabs>
          <w:tab w:val="right" w:pos="8504" w:leader="dot"/>
          <w:tab w:val="right" w:pos="9070" w:leader="dot"/>
        </w:tabs>
        <w:rPr/>
      </w:pPr>
      <w:hyperlink w:anchor="__RefHeading___Toc5211_15854298841">
        <w:r>
          <w:rPr>
            <w:rStyle w:val="Sautdindex"/>
          </w:rPr>
          <w:t>2.2.8.Conclusion :</w:t>
          <w:tab/>
          <w:t>13</w:t>
        </w:r>
      </w:hyperlink>
    </w:p>
    <w:p>
      <w:pPr>
        <w:pStyle w:val="Tabledesmatiresniveau1"/>
        <w:tabs>
          <w:tab w:val="right" w:pos="9070" w:leader="dot"/>
        </w:tabs>
        <w:rPr/>
      </w:pPr>
      <w:hyperlink w:anchor="__RefHeading___Toc5214_1585429884">
        <w:r>
          <w:rPr>
            <w:rStyle w:val="Sautdindex"/>
          </w:rPr>
          <w:t>3.Evolution du marché en France et à l’international</w:t>
          <w:tab/>
          <w:t>15</w:t>
        </w:r>
      </w:hyperlink>
    </w:p>
    <w:p>
      <w:pPr>
        <w:pStyle w:val="Tabledesmatiresniveau3"/>
        <w:tabs>
          <w:tab w:val="right" w:pos="8504" w:leader="dot"/>
          <w:tab w:val="right" w:pos="9070" w:leader="dot"/>
        </w:tabs>
        <w:rPr/>
      </w:pPr>
      <w:hyperlink w:anchor="__RefHeading___Toc5294_1585429884">
        <w:r>
          <w:rPr>
            <w:rStyle w:val="Sautdindex"/>
          </w:rPr>
          <w:t>3.1.1.Un démarrage en force</w:t>
          <w:tab/>
          <w:t>15</w:t>
        </w:r>
      </w:hyperlink>
    </w:p>
    <w:p>
      <w:pPr>
        <w:pStyle w:val="Tabledesmatiresniveau3"/>
        <w:tabs>
          <w:tab w:val="right" w:pos="8504" w:leader="dot"/>
          <w:tab w:val="right" w:pos="9070" w:leader="dot"/>
        </w:tabs>
        <w:rPr/>
      </w:pPr>
      <w:hyperlink w:anchor="__RefHeading___Toc5267_1585429884">
        <w:r>
          <w:rPr>
            <w:rStyle w:val="Sautdindex"/>
          </w:rPr>
          <w:t>3.1.2.Evolution du marché</w:t>
          <w:tab/>
          <w:t>15</w:t>
        </w:r>
      </w:hyperlink>
    </w:p>
    <w:p>
      <w:pPr>
        <w:pStyle w:val="Tabledesmatiresniveau3"/>
        <w:tabs>
          <w:tab w:val="right" w:pos="8504" w:leader="dot"/>
          <w:tab w:val="right" w:pos="9070" w:leader="dot"/>
        </w:tabs>
        <w:rPr/>
      </w:pPr>
      <w:hyperlink w:anchor="__RefHeading___Toc5234_1585429884">
        <w:r>
          <w:rPr>
            <w:rStyle w:val="Sautdindex"/>
          </w:rPr>
          <w:t>3.1.3.Un avenir dans la livraison aux particuliers ?</w:t>
          <w:tab/>
          <w:t>17</w:t>
        </w:r>
      </w:hyperlink>
    </w:p>
    <w:p>
      <w:pPr>
        <w:pStyle w:val="Tabledesmatiresniveau1"/>
        <w:tabs>
          <w:tab w:val="right" w:pos="9070" w:leader="dot"/>
        </w:tabs>
        <w:rPr/>
      </w:pPr>
      <w:hyperlink w:anchor="__RefHeading___Toc5216_1585429884">
        <w:r>
          <w:rPr>
            <w:rStyle w:val="Sautdindex"/>
          </w:rPr>
          <w:t>4.Les secteurs d’application actuels</w:t>
          <w:tab/>
          <w:t>18</w:t>
        </w:r>
      </w:hyperlink>
    </w:p>
    <w:p>
      <w:pPr>
        <w:pStyle w:val="Tabledesmatiresniveau2"/>
        <w:tabs>
          <w:tab w:val="right" w:pos="8787" w:leader="dot"/>
          <w:tab w:val="right" w:pos="9070" w:leader="dot"/>
        </w:tabs>
        <w:rPr/>
      </w:pPr>
      <w:hyperlink w:anchor="__RefHeading___Toc5218_1585429884">
        <w:r>
          <w:rPr>
            <w:rStyle w:val="Sautdindex"/>
          </w:rPr>
          <w:t>4.1.Les 3 secteurs recensés par la FPDC :</w:t>
          <w:tab/>
          <w:t>18</w:t>
        </w:r>
      </w:hyperlink>
    </w:p>
    <w:p>
      <w:pPr>
        <w:pStyle w:val="Tabledesmatiresniveau3"/>
        <w:tabs>
          <w:tab w:val="right" w:pos="8504" w:leader="dot"/>
          <w:tab w:val="right" w:pos="9070" w:leader="dot"/>
        </w:tabs>
        <w:rPr/>
      </w:pPr>
      <w:hyperlink w:anchor="__RefHeading___Toc5220_1585429884">
        <w:r>
          <w:rPr>
            <w:rStyle w:val="Sautdindex"/>
          </w:rPr>
          <w:t>4.1.1.Industrie</w:t>
          <w:tab/>
          <w:t>18</w:t>
        </w:r>
      </w:hyperlink>
    </w:p>
    <w:p>
      <w:pPr>
        <w:pStyle w:val="Tabledesmatiresniveau3"/>
        <w:tabs>
          <w:tab w:val="right" w:pos="8504" w:leader="dot"/>
          <w:tab w:val="right" w:pos="9070" w:leader="dot"/>
        </w:tabs>
        <w:rPr/>
      </w:pPr>
      <w:hyperlink w:anchor="__RefHeading___Toc5222_1585429884">
        <w:r>
          <w:rPr>
            <w:rStyle w:val="Sautdindex"/>
          </w:rPr>
          <w:t>4.1.2.Agriculture</w:t>
          <w:tab/>
          <w:t>18</w:t>
        </w:r>
      </w:hyperlink>
    </w:p>
    <w:p>
      <w:pPr>
        <w:pStyle w:val="Tabledesmatiresniveau3"/>
        <w:tabs>
          <w:tab w:val="right" w:pos="8504" w:leader="dot"/>
          <w:tab w:val="right" w:pos="9070" w:leader="dot"/>
        </w:tabs>
        <w:rPr/>
      </w:pPr>
      <w:hyperlink w:anchor="__RefHeading___Toc5224_1585429884">
        <w:r>
          <w:rPr>
            <w:rStyle w:val="Sautdindex"/>
          </w:rPr>
          <w:t>4.1.3.Audiovisuel</w:t>
          <w:tab/>
          <w:t>18</w:t>
        </w:r>
      </w:hyperlink>
    </w:p>
    <w:p>
      <w:pPr>
        <w:pStyle w:val="Tabledesmatiresniveau2"/>
        <w:tabs>
          <w:tab w:val="right" w:pos="8787" w:leader="dot"/>
          <w:tab w:val="right" w:pos="9070" w:leader="dot"/>
        </w:tabs>
        <w:rPr/>
      </w:pPr>
      <w:hyperlink w:anchor="__RefHeading___Toc5226_1585429884">
        <w:r>
          <w:rPr>
            <w:rStyle w:val="Sautdindex"/>
          </w:rPr>
          <w:t>4.2.Autres exemples d’applications :</w:t>
          <w:tab/>
          <w:t>18</w:t>
        </w:r>
      </w:hyperlink>
    </w:p>
    <w:p>
      <w:pPr>
        <w:pStyle w:val="Tabledesmatiresniveau3"/>
        <w:tabs>
          <w:tab w:val="right" w:pos="8504" w:leader="dot"/>
          <w:tab w:val="right" w:pos="9070" w:leader="dot"/>
        </w:tabs>
        <w:rPr/>
      </w:pPr>
      <w:hyperlink w:anchor="__RefHeading___Toc5228_1585429884">
        <w:r>
          <w:rPr>
            <w:rStyle w:val="Sautdindex"/>
          </w:rPr>
          <w:t>4.2.1.Secours</w:t>
          <w:tab/>
          <w:t>18</w:t>
        </w:r>
      </w:hyperlink>
    </w:p>
    <w:p>
      <w:pPr>
        <w:pStyle w:val="Tabledesmatiresniveau3"/>
        <w:tabs>
          <w:tab w:val="right" w:pos="8504" w:leader="dot"/>
          <w:tab w:val="right" w:pos="9070" w:leader="dot"/>
        </w:tabs>
        <w:rPr/>
      </w:pPr>
      <w:hyperlink w:anchor="__RefHeading___Toc5237_1585429884">
        <w:r>
          <w:rPr>
            <w:rStyle w:val="Sautdindex"/>
          </w:rPr>
          <w:t>4.2.2.Surveillance</w:t>
          <w:tab/>
          <w:t>18</w:t>
        </w:r>
      </w:hyperlink>
    </w:p>
    <w:p>
      <w:pPr>
        <w:pStyle w:val="Tabledesmatiresniveau3"/>
        <w:tabs>
          <w:tab w:val="right" w:pos="8504" w:leader="dot"/>
          <w:tab w:val="right" w:pos="9070" w:leader="dot"/>
        </w:tabs>
        <w:rPr/>
      </w:pPr>
      <w:hyperlink w:anchor="__RefHeading___Toc5285_1585429884">
        <w:r>
          <w:rPr>
            <w:rStyle w:val="Sautdindex"/>
          </w:rPr>
          <w:t>4.2.3.Sciences et environnement</w:t>
          <w:tab/>
          <w:t>18</w:t>
        </w:r>
      </w:hyperlink>
    </w:p>
    <w:p>
      <w:pPr>
        <w:pStyle w:val="Tabledesmatiresniveau3"/>
        <w:tabs>
          <w:tab w:val="right" w:pos="8504" w:leader="dot"/>
          <w:tab w:val="right" w:pos="9070" w:leader="dot"/>
        </w:tabs>
        <w:rPr/>
      </w:pPr>
      <w:hyperlink w:anchor="__RefHeading___Toc5230_1585429884">
        <w:r>
          <w:rPr>
            <w:rStyle w:val="Sautdindex"/>
          </w:rPr>
          <w:t>4.2.4.Spectacles</w:t>
          <w:tab/>
          <w:t>18</w:t>
        </w:r>
      </w:hyperlink>
    </w:p>
    <w:p>
      <w:pPr>
        <w:pStyle w:val="Tabledesmatiresniveau1"/>
        <w:tabs>
          <w:tab w:val="right" w:pos="9070" w:leader="dot"/>
        </w:tabs>
        <w:rPr/>
      </w:pPr>
      <w:hyperlink w:anchor="__RefHeading___Toc5239_1585429884">
        <w:r>
          <w:rPr>
            <w:rStyle w:val="Sautdindex"/>
          </w:rPr>
          <w:t>5.La technologie des drones (Parler des batterie</w:t>
          <w:tab/>
          <w:t>18</w:t>
        </w:r>
      </w:hyperlink>
    </w:p>
    <w:p>
      <w:pPr>
        <w:pStyle w:val="Tabledesmatiresniveau2"/>
        <w:tabs>
          <w:tab w:val="right" w:pos="8787" w:leader="dot"/>
          <w:tab w:val="right" w:pos="9070" w:leader="dot"/>
        </w:tabs>
        <w:rPr/>
      </w:pPr>
      <w:hyperlink w:anchor="__RefHeading___Toc5255_1585429884">
        <w:r>
          <w:rPr>
            <w:rStyle w:val="Sautdindex"/>
          </w:rPr>
          <w:t>5.1.La notion de « système de drone »</w:t>
          <w:tab/>
          <w:t>18</w:t>
        </w:r>
      </w:hyperlink>
    </w:p>
    <w:p>
      <w:pPr>
        <w:pStyle w:val="Tabledesmatiresniveau3"/>
        <w:tabs>
          <w:tab w:val="right" w:pos="8504" w:leader="dot"/>
          <w:tab w:val="right" w:pos="9070" w:leader="dot"/>
        </w:tabs>
        <w:rPr/>
      </w:pPr>
      <w:hyperlink w:anchor="__RefHeading___Toc5287_1585429884">
        <w:r>
          <w:rPr>
            <w:rStyle w:val="Sautdindex"/>
          </w:rPr>
          <w:t>5.1.1.Les stations au sol</w:t>
          <w:tab/>
          <w:t>19</w:t>
        </w:r>
      </w:hyperlink>
    </w:p>
    <w:p>
      <w:pPr>
        <w:pStyle w:val="Tabledesmatiresniveau4"/>
        <w:tabs>
          <w:tab w:val="right" w:pos="8221" w:leader="dot"/>
          <w:tab w:val="right" w:pos="9070" w:leader="dot"/>
        </w:tabs>
        <w:rPr/>
      </w:pPr>
      <w:hyperlink w:anchor="__RefHeading___Toc990_529703472">
        <w:r>
          <w:rPr>
            <w:rStyle w:val="Sautdindex"/>
          </w:rPr>
          <w:t>La réception des données de navigation :</w:t>
          <w:tab/>
          <w:t>19</w:t>
        </w:r>
      </w:hyperlink>
    </w:p>
    <w:p>
      <w:pPr>
        <w:pStyle w:val="Tabledesmatiresniveau4"/>
        <w:tabs>
          <w:tab w:val="right" w:pos="8221" w:leader="dot"/>
          <w:tab w:val="right" w:pos="9070" w:leader="dot"/>
        </w:tabs>
        <w:rPr/>
      </w:pPr>
      <w:hyperlink w:anchor="__RefHeading___Toc992_529703472">
        <w:r>
          <w:rPr>
            <w:rStyle w:val="Sautdindex"/>
          </w:rPr>
          <w:t>La réception des données de mesures</w:t>
          <w:tab/>
          <w:t>20</w:t>
        </w:r>
      </w:hyperlink>
    </w:p>
    <w:p>
      <w:pPr>
        <w:pStyle w:val="Tabledesmatiresniveau4"/>
        <w:tabs>
          <w:tab w:val="right" w:pos="8221" w:leader="dot"/>
          <w:tab w:val="right" w:pos="9070" w:leader="dot"/>
        </w:tabs>
        <w:rPr/>
      </w:pPr>
      <w:hyperlink w:anchor="__RefHeading___Toc994_529703472">
        <w:r>
          <w:rPr>
            <w:rStyle w:val="Sautdindex"/>
          </w:rPr>
          <w:t>Conclusion</w:t>
          <w:tab/>
          <w:t>20</w:t>
        </w:r>
      </w:hyperlink>
    </w:p>
    <w:p>
      <w:pPr>
        <w:pStyle w:val="Tabledesmatiresniveau3"/>
        <w:tabs>
          <w:tab w:val="right" w:pos="8504" w:leader="dot"/>
          <w:tab w:val="right" w:pos="9070" w:leader="dot"/>
        </w:tabs>
        <w:rPr/>
      </w:pPr>
      <w:hyperlink w:anchor="__RefHeading___Toc5269_1585429884">
        <w:r>
          <w:rPr>
            <w:rStyle w:val="Sautdindex"/>
          </w:rPr>
          <w:t>5.1.2.Les systèmes embarqués</w:t>
          <w:tab/>
          <w:t>21</w:t>
        </w:r>
      </w:hyperlink>
    </w:p>
    <w:p>
      <w:pPr>
        <w:pStyle w:val="Tabledesmatiresniveau4"/>
        <w:tabs>
          <w:tab w:val="right" w:pos="8221" w:leader="dot"/>
          <w:tab w:val="right" w:pos="9070" w:leader="dot"/>
        </w:tabs>
        <w:rPr/>
      </w:pPr>
      <w:hyperlink w:anchor="__RefHeading___Toc996_529703472">
        <w:r>
          <w:rPr>
            <w:rStyle w:val="Sautdindex"/>
          </w:rPr>
          <w:t>Une carte de navigation :</w:t>
          <w:tab/>
          <w:t>22</w:t>
        </w:r>
      </w:hyperlink>
    </w:p>
    <w:p>
      <w:pPr>
        <w:pStyle w:val="Tabledesmatiresniveau4"/>
        <w:tabs>
          <w:tab w:val="right" w:pos="8221" w:leader="dot"/>
          <w:tab w:val="right" w:pos="9070" w:leader="dot"/>
        </w:tabs>
        <w:rPr/>
      </w:pPr>
      <w:hyperlink w:anchor="__RefHeading___Toc998_529703472">
        <w:r>
          <w:rPr>
            <w:rStyle w:val="Sautdindex"/>
          </w:rPr>
          <w:t>Un GPS :</w:t>
          <w:tab/>
          <w:t>22</w:t>
        </w:r>
      </w:hyperlink>
    </w:p>
    <w:p>
      <w:pPr>
        <w:pStyle w:val="Tabledesmatiresniveau4"/>
        <w:tabs>
          <w:tab w:val="right" w:pos="8221" w:leader="dot"/>
          <w:tab w:val="right" w:pos="9070" w:leader="dot"/>
        </w:tabs>
        <w:rPr/>
      </w:pPr>
      <w:hyperlink w:anchor="__RefHeading___Toc1000_529703472">
        <w:r>
          <w:rPr>
            <w:rStyle w:val="Sautdindex"/>
          </w:rPr>
          <w:t>Une caméra :</w:t>
          <w:tab/>
          <w:t>22</w:t>
        </w:r>
      </w:hyperlink>
    </w:p>
    <w:p>
      <w:pPr>
        <w:pStyle w:val="Tabledesmatiresniveau4"/>
        <w:tabs>
          <w:tab w:val="right" w:pos="8221" w:leader="dot"/>
          <w:tab w:val="right" w:pos="9070" w:leader="dot"/>
        </w:tabs>
        <w:rPr/>
      </w:pPr>
      <w:hyperlink w:anchor="__RefHeading___Toc1004_529703472">
        <w:r>
          <w:rPr>
            <w:rStyle w:val="Sautdindex"/>
          </w:rPr>
          <w:t>Des modules de transmission réception:</w:t>
          <w:tab/>
          <w:t>23</w:t>
        </w:r>
      </w:hyperlink>
    </w:p>
    <w:p>
      <w:pPr>
        <w:pStyle w:val="Tabledesmatiresniveau4"/>
        <w:tabs>
          <w:tab w:val="right" w:pos="8221" w:leader="dot"/>
          <w:tab w:val="right" w:pos="9070" w:leader="dot"/>
        </w:tabs>
        <w:rPr/>
      </w:pPr>
      <w:hyperlink w:anchor="__RefHeading___Toc1006_529703472">
        <w:r>
          <w:rPr>
            <w:rStyle w:val="Sautdindex"/>
          </w:rPr>
          <w:t>Des capteurs de mesure</w:t>
          <w:tab/>
          <w:t>24</w:t>
        </w:r>
      </w:hyperlink>
    </w:p>
    <w:p>
      <w:pPr>
        <w:pStyle w:val="Tabledesmatiresniveau4"/>
        <w:tabs>
          <w:tab w:val="right" w:pos="8221" w:leader="dot"/>
          <w:tab w:val="right" w:pos="9070" w:leader="dot"/>
        </w:tabs>
        <w:rPr/>
      </w:pPr>
      <w:hyperlink w:anchor="__RefHeading___Toc1663_1832666234">
        <w:r>
          <w:rPr>
            <w:rStyle w:val="Sautdindex"/>
          </w:rPr>
          <w:t>Les moteurs</w:t>
          <w:tab/>
          <w:t>24</w:t>
        </w:r>
      </w:hyperlink>
    </w:p>
    <w:p>
      <w:pPr>
        <w:pStyle w:val="Tabledesmatiresniveau4"/>
        <w:tabs>
          <w:tab w:val="right" w:pos="8221" w:leader="dot"/>
          <w:tab w:val="right" w:pos="9070" w:leader="dot"/>
        </w:tabs>
        <w:rPr/>
      </w:pPr>
      <w:hyperlink w:anchor="__RefHeading___Toc1008_529703472">
        <w:r>
          <w:rPr>
            <w:rStyle w:val="Sautdindex"/>
          </w:rPr>
          <w:t>Les architectures des systèmes embarqués</w:t>
          <w:tab/>
          <w:t>24</w:t>
        </w:r>
      </w:hyperlink>
    </w:p>
    <w:p>
      <w:pPr>
        <w:pStyle w:val="Tabledesmatiresniveau3"/>
        <w:tabs>
          <w:tab w:val="right" w:pos="8504" w:leader="dot"/>
          <w:tab w:val="right" w:pos="9070" w:leader="dot"/>
        </w:tabs>
        <w:rPr/>
      </w:pPr>
      <w:hyperlink w:anchor="__RefHeading___Toc1010_529703472">
        <w:r>
          <w:rPr>
            <w:rStyle w:val="Sautdindex"/>
          </w:rPr>
          <w:t xml:space="preserve"> </w:t>
        </w:r>
        <w:r>
          <w:rPr>
            <w:rStyle w:val="Sautdindex"/>
          </w:rPr>
          <w:t>5.2.3 La charge utile</w:t>
          <w:tab/>
          <w:t>27</w:t>
        </w:r>
      </w:hyperlink>
    </w:p>
    <w:p>
      <w:pPr>
        <w:pStyle w:val="Tabledesmatiresniveau3"/>
        <w:tabs>
          <w:tab w:val="right" w:pos="8504" w:leader="dot"/>
          <w:tab w:val="right" w:pos="9070" w:leader="dot"/>
        </w:tabs>
        <w:rPr/>
      </w:pPr>
      <w:hyperlink w:anchor="__RefHeading___Toc5271_1585429884">
        <w:r>
          <w:rPr>
            <w:rStyle w:val="Sautdindex"/>
          </w:rPr>
          <w:t xml:space="preserve"> </w:t>
        </w:r>
        <w:r>
          <w:rPr>
            <w:rStyle w:val="Sautdindex"/>
          </w:rPr>
          <w:t>5.2.4 Les modules de communications</w:t>
          <w:tab/>
          <w:t>27</w:t>
        </w:r>
      </w:hyperlink>
    </w:p>
    <w:p>
      <w:pPr>
        <w:pStyle w:val="Tabledesmatiresniveau4"/>
        <w:tabs>
          <w:tab w:val="right" w:pos="8221" w:leader="dot"/>
          <w:tab w:val="right" w:pos="9070" w:leader="dot"/>
        </w:tabs>
        <w:rPr/>
      </w:pPr>
      <w:hyperlink w:anchor="__RefHeading___Toc5273_1585429884">
        <w:r>
          <w:rPr>
            <w:rStyle w:val="Sautdindex"/>
          </w:rPr>
          <w:t>Émission radio directe:</w:t>
          <w:tab/>
          <w:t>27</w:t>
        </w:r>
      </w:hyperlink>
    </w:p>
    <w:p>
      <w:pPr>
        <w:pStyle w:val="Tabledesmatiresniveau4"/>
        <w:tabs>
          <w:tab w:val="right" w:pos="8221" w:leader="dot"/>
          <w:tab w:val="right" w:pos="9070" w:leader="dot"/>
        </w:tabs>
        <w:rPr/>
      </w:pPr>
      <w:hyperlink w:anchor="__RefHeading___Toc5275_1585429884">
        <w:r>
          <w:rPr>
            <w:rStyle w:val="Sautdindex"/>
          </w:rPr>
          <w:t>Émission radio WIFI:</w:t>
          <w:tab/>
          <w:t>28</w:t>
        </w:r>
      </w:hyperlink>
    </w:p>
    <w:p>
      <w:pPr>
        <w:pStyle w:val="Tabledesmatiresniveau4"/>
        <w:tabs>
          <w:tab w:val="right" w:pos="8221" w:leader="dot"/>
          <w:tab w:val="right" w:pos="9070" w:leader="dot"/>
        </w:tabs>
        <w:rPr/>
      </w:pPr>
      <w:hyperlink w:anchor="__RefHeading___Toc1087_529703472">
        <w:r>
          <w:rPr>
            <w:rStyle w:val="Sautdindex"/>
          </w:rPr>
          <w:t>Émission radio 4G:</w:t>
          <w:tab/>
          <w:t>29</w:t>
        </w:r>
      </w:hyperlink>
    </w:p>
    <w:p>
      <w:pPr>
        <w:pStyle w:val="Tabledesmatiresniveau4"/>
        <w:tabs>
          <w:tab w:val="right" w:pos="8221" w:leader="dot"/>
          <w:tab w:val="right" w:pos="9070" w:leader="dot"/>
        </w:tabs>
        <w:rPr/>
      </w:pPr>
      <w:hyperlink w:anchor="__RefHeading___Toc1512_545113008">
        <w:r>
          <w:rPr>
            <w:rStyle w:val="Sautdindex"/>
          </w:rPr>
          <w:t>Positionnement par satellite</w:t>
          <w:tab/>
          <w:t>30</w:t>
        </w:r>
      </w:hyperlink>
    </w:p>
    <w:p>
      <w:pPr>
        <w:pStyle w:val="Tabledesmatiresniveau2"/>
        <w:tabs>
          <w:tab w:val="right" w:pos="8787" w:leader="dot"/>
          <w:tab w:val="right" w:pos="9070" w:leader="dot"/>
        </w:tabs>
        <w:rPr/>
      </w:pPr>
      <w:hyperlink w:anchor="__RefHeading___Toc5279_1585429884">
        <w:r>
          <w:rPr>
            <w:rStyle w:val="Sautdindex"/>
          </w:rPr>
          <w:t>5.2.Les failles de sécurités</w:t>
          <w:tab/>
          <w:t>30</w:t>
        </w:r>
      </w:hyperlink>
    </w:p>
    <w:p>
      <w:pPr>
        <w:pStyle w:val="Tabledesmatiresniveau3"/>
        <w:tabs>
          <w:tab w:val="right" w:pos="8504" w:leader="dot"/>
          <w:tab w:val="right" w:pos="9070" w:leader="dot"/>
        </w:tabs>
        <w:rPr/>
      </w:pPr>
      <w:hyperlink w:anchor="__RefHeading___Toc5281_1585429884">
        <w:r>
          <w:rPr>
            <w:rStyle w:val="Sautdindex"/>
          </w:rPr>
          <w:t xml:space="preserve"> </w:t>
        </w:r>
        <w:r>
          <w:rPr>
            <w:rStyle w:val="Sautdindex"/>
          </w:rPr>
          <w:t>5.2.5 Les failles révélées</w:t>
          <w:tab/>
          <w:t>31</w:t>
        </w:r>
      </w:hyperlink>
    </w:p>
    <w:p>
      <w:pPr>
        <w:pStyle w:val="Tabledesmatiresniveau4"/>
        <w:tabs>
          <w:tab w:val="right" w:pos="8221" w:leader="dot"/>
          <w:tab w:val="right" w:pos="9070" w:leader="dot"/>
        </w:tabs>
        <w:rPr/>
      </w:pPr>
      <w:hyperlink w:anchor="__RefHeading___Toc1673_1832666234">
        <w:r>
          <w:rPr>
            <w:rStyle w:val="Sautdindex"/>
          </w:rPr>
          <w:t>Icarus</w:t>
          <w:tab/>
          <w:t>31</w:t>
        </w:r>
      </w:hyperlink>
    </w:p>
    <w:p>
      <w:pPr>
        <w:pStyle w:val="Tabledesmatiresniveau4"/>
        <w:tabs>
          <w:tab w:val="right" w:pos="8221" w:leader="dot"/>
          <w:tab w:val="right" w:pos="9070" w:leader="dot"/>
        </w:tabs>
        <w:rPr/>
      </w:pPr>
      <w:hyperlink w:anchor="__RefHeading___Toc1675_1832666234">
        <w:r>
          <w:rPr>
            <w:rStyle w:val="Sautdindex"/>
          </w:rPr>
          <w:t>Attaque sur l’AR Drone de Parrot</w:t>
          <w:tab/>
          <w:t>31</w:t>
        </w:r>
      </w:hyperlink>
    </w:p>
    <w:p>
      <w:pPr>
        <w:pStyle w:val="Tabledesmatiresniveau3"/>
        <w:tabs>
          <w:tab w:val="right" w:pos="8504" w:leader="dot"/>
          <w:tab w:val="right" w:pos="9070" w:leader="dot"/>
        </w:tabs>
        <w:rPr/>
      </w:pPr>
      <w:hyperlink w:anchor="__RefHeading___Toc5283_1585429884">
        <w:r>
          <w:rPr>
            <w:rStyle w:val="Sautdindex"/>
          </w:rPr>
          <w:t xml:space="preserve"> </w:t>
        </w:r>
        <w:r>
          <w:rPr>
            <w:rStyle w:val="Sautdindex"/>
          </w:rPr>
          <w:t>5.2.6 Les failles potentielles</w:t>
          <w:tab/>
          <w:t>31</w:t>
        </w:r>
      </w:hyperlink>
    </w:p>
    <w:p>
      <w:pPr>
        <w:pStyle w:val="Tabledesmatiresniveau2"/>
        <w:tabs>
          <w:tab w:val="right" w:pos="8787" w:leader="dot"/>
          <w:tab w:val="right" w:pos="9070" w:leader="dot"/>
        </w:tabs>
        <w:rPr/>
      </w:pPr>
      <w:hyperlink w:anchor="__RefHeading___Toc5257_1585429884">
        <w:r>
          <w:rPr>
            <w:rStyle w:val="Sautdindex"/>
          </w:rPr>
          <w:t>5.3.Les types de drones et leur usage</w:t>
          <w:tab/>
          <w:t>32</w:t>
        </w:r>
      </w:hyperlink>
    </w:p>
    <w:p>
      <w:pPr>
        <w:pStyle w:val="Tabledesmatiresniveau3"/>
        <w:tabs>
          <w:tab w:val="right" w:pos="8504" w:leader="dot"/>
          <w:tab w:val="right" w:pos="9070" w:leader="dot"/>
        </w:tabs>
        <w:rPr/>
      </w:pPr>
      <w:hyperlink w:anchor="__RefHeading___Toc1514_545113008">
        <w:r>
          <w:rPr>
            <w:rStyle w:val="Sautdindex"/>
          </w:rPr>
          <w:t>5.3.1.Les drones à voilures fixes pour les scénarios S2 et S4</w:t>
          <w:tab/>
          <w:t>33</w:t>
        </w:r>
      </w:hyperlink>
    </w:p>
    <w:p>
      <w:pPr>
        <w:pStyle w:val="Tabledesmatiresniveau4"/>
        <w:tabs>
          <w:tab w:val="right" w:pos="8221" w:leader="dot"/>
          <w:tab w:val="right" w:pos="9070" w:leader="dot"/>
        </w:tabs>
        <w:rPr/>
      </w:pPr>
      <w:hyperlink w:anchor="__RefHeading___Toc1516_545113008">
        <w:r>
          <w:rPr>
            <w:rStyle w:val="Sautdindex"/>
          </w:rPr>
          <w:t>Caractéristiques</w:t>
          <w:tab/>
          <w:t>33</w:t>
        </w:r>
      </w:hyperlink>
    </w:p>
    <w:p>
      <w:pPr>
        <w:pStyle w:val="Tabledesmatiresniveau4"/>
        <w:tabs>
          <w:tab w:val="right" w:pos="8221" w:leader="dot"/>
          <w:tab w:val="right" w:pos="9070" w:leader="dot"/>
        </w:tabs>
        <w:rPr/>
      </w:pPr>
      <w:hyperlink w:anchor="__RefHeading___Toc1518_545113008">
        <w:r>
          <w:rPr>
            <w:rStyle w:val="Sautdindex"/>
          </w:rPr>
          <w:t>Cadre d’utilisation</w:t>
          <w:tab/>
          <w:t>34</w:t>
        </w:r>
      </w:hyperlink>
    </w:p>
    <w:p>
      <w:pPr>
        <w:pStyle w:val="Tabledesmatiresniveau3"/>
        <w:tabs>
          <w:tab w:val="right" w:pos="8504" w:leader="dot"/>
          <w:tab w:val="right" w:pos="9070" w:leader="dot"/>
        </w:tabs>
        <w:rPr/>
      </w:pPr>
      <w:hyperlink w:anchor="__RefHeading___Toc1520_545113008">
        <w:r>
          <w:rPr>
            <w:rStyle w:val="Sautdindex"/>
          </w:rPr>
          <w:t>5.3.2.Les drones à voilures tournantes pour les scénarios S1 à S3</w:t>
          <w:tab/>
          <w:t>34</w:t>
        </w:r>
      </w:hyperlink>
    </w:p>
    <w:p>
      <w:pPr>
        <w:pStyle w:val="Tabledesmatiresniveau4"/>
        <w:tabs>
          <w:tab w:val="right" w:pos="8221" w:leader="dot"/>
          <w:tab w:val="right" w:pos="9070" w:leader="dot"/>
        </w:tabs>
        <w:rPr/>
      </w:pPr>
      <w:hyperlink w:anchor="__RefHeading___Toc1522_545113008">
        <w:r>
          <w:rPr>
            <w:rStyle w:val="Sautdindex"/>
          </w:rPr>
          <w:t>Les multirotors porteurs</w:t>
          <w:tab/>
          <w:t>34</w:t>
        </w:r>
      </w:hyperlink>
    </w:p>
    <w:p>
      <w:pPr>
        <w:pStyle w:val="Tabledesmatiresniveau4"/>
        <w:tabs>
          <w:tab w:val="right" w:pos="8221" w:leader="dot"/>
          <w:tab w:val="right" w:pos="9070" w:leader="dot"/>
        </w:tabs>
        <w:rPr/>
      </w:pPr>
      <w:hyperlink w:anchor="__RefHeading___Toc1524_545113008">
        <w:r>
          <w:rPr>
            <w:rStyle w:val="Sautdindex"/>
          </w:rPr>
          <w:t>Les multirotors simples</w:t>
          <w:tab/>
          <w:t>35</w:t>
        </w:r>
      </w:hyperlink>
    </w:p>
    <w:p>
      <w:pPr>
        <w:pStyle w:val="Tabledesmatiresniveau3"/>
        <w:tabs>
          <w:tab w:val="right" w:pos="8504" w:leader="dot"/>
          <w:tab w:val="right" w:pos="9070" w:leader="dot"/>
        </w:tabs>
        <w:rPr/>
      </w:pPr>
      <w:hyperlink w:anchor="__RefHeading___Toc1526_545113008">
        <w:r>
          <w:rPr>
            <w:rStyle w:val="Sautdindex"/>
          </w:rPr>
          <w:t>5.3.3.Analyse comparative des différents type de drones :</w:t>
          <w:tab/>
          <w:t>36</w:t>
        </w:r>
      </w:hyperlink>
    </w:p>
    <w:p>
      <w:pPr>
        <w:pStyle w:val="Tabledesmatiresniveau1"/>
        <w:tabs>
          <w:tab w:val="right" w:pos="9070" w:leader="dot"/>
        </w:tabs>
        <w:rPr/>
      </w:pPr>
      <w:hyperlink w:anchor="__RefHeading___Toc5298_1585429884">
        <w:r>
          <w:rPr>
            <w:rStyle w:val="Sautdindex"/>
          </w:rPr>
          <w:t>6.Les drones de demain</w:t>
          <w:tab/>
          <w:t>36</w:t>
        </w:r>
      </w:hyperlink>
    </w:p>
    <w:p>
      <w:pPr>
        <w:pStyle w:val="Tabledesmatiresniveau2"/>
        <w:tabs>
          <w:tab w:val="right" w:pos="8787" w:leader="dot"/>
          <w:tab w:val="right" w:pos="9070" w:leader="dot"/>
        </w:tabs>
        <w:rPr/>
      </w:pPr>
      <w:hyperlink w:anchor="__RefHeading___Toc5300_1585429884">
        <w:r>
          <w:rPr>
            <w:rStyle w:val="Sautdindex"/>
          </w:rPr>
          <w:t>6.1.Les technologies en développement</w:t>
          <w:tab/>
          <w:t>36</w:t>
        </w:r>
      </w:hyperlink>
    </w:p>
    <w:p>
      <w:pPr>
        <w:pStyle w:val="Tabledesmatiresniveau3"/>
        <w:tabs>
          <w:tab w:val="right" w:pos="8504" w:leader="dot"/>
          <w:tab w:val="right" w:pos="9070" w:leader="dot"/>
        </w:tabs>
        <w:rPr/>
      </w:pPr>
      <w:hyperlink w:anchor="__RefHeading___Toc5302_1585429884">
        <w:r>
          <w:rPr>
            <w:rStyle w:val="Sautdindex"/>
          </w:rPr>
          <w:t>6.1.1.La 5G et l’IOT</w:t>
          <w:tab/>
          <w:t>36</w:t>
        </w:r>
      </w:hyperlink>
    </w:p>
    <w:p>
      <w:pPr>
        <w:pStyle w:val="Tabledesmatiresniveau3"/>
        <w:tabs>
          <w:tab w:val="right" w:pos="8504" w:leader="dot"/>
          <w:tab w:val="right" w:pos="9070" w:leader="dot"/>
        </w:tabs>
        <w:rPr/>
      </w:pPr>
      <w:hyperlink w:anchor="__RefHeading___Toc5304_1585429884">
        <w:r>
          <w:rPr>
            <w:rStyle w:val="Sautdindex"/>
          </w:rPr>
          <w:t>6.1.2.L’intelligence artificielle</w:t>
          <w:tab/>
          <w:t>36</w:t>
        </w:r>
      </w:hyperlink>
    </w:p>
    <w:p>
      <w:pPr>
        <w:pStyle w:val="Tabledesmatiresniveau3"/>
        <w:tabs>
          <w:tab w:val="right" w:pos="8504" w:leader="dot"/>
          <w:tab w:val="right" w:pos="9070" w:leader="dot"/>
        </w:tabs>
        <w:rPr/>
      </w:pPr>
      <w:hyperlink w:anchor="__RefHeading___Toc5306_1585429884">
        <w:r>
          <w:rPr>
            <w:rStyle w:val="Sautdindex"/>
          </w:rPr>
          <w:t>6.1.3.Les essaims de drones</w:t>
          <w:tab/>
          <w:t>36</w:t>
        </w:r>
      </w:hyperlink>
    </w:p>
    <w:p>
      <w:pPr>
        <w:pStyle w:val="Tabledesmatiresniveau2"/>
        <w:tabs>
          <w:tab w:val="right" w:pos="8787" w:leader="dot"/>
          <w:tab w:val="right" w:pos="9070" w:leader="dot"/>
        </w:tabs>
        <w:rPr/>
      </w:pPr>
      <w:hyperlink w:anchor="__RefHeading___Toc5308_1585429884">
        <w:r>
          <w:rPr>
            <w:rStyle w:val="Sautdindex"/>
          </w:rPr>
          <w:t>6.2.Des limites législatives</w:t>
          <w:tab/>
          <w:t>36</w:t>
        </w:r>
      </w:hyperlink>
    </w:p>
    <w:p>
      <w:pPr>
        <w:pStyle w:val="Tabledesmatiresniveau2"/>
        <w:tabs>
          <w:tab w:val="right" w:pos="8787" w:leader="dot"/>
          <w:tab w:val="right" w:pos="9070" w:leader="dot"/>
        </w:tabs>
        <w:rPr/>
      </w:pPr>
      <w:hyperlink w:anchor="__RefHeading___Toc5310_1585429884">
        <w:r>
          <w:rPr>
            <w:rStyle w:val="Sautdindex"/>
          </w:rPr>
          <w:t>6.3.Les enjeux sociétaux</w:t>
          <w:tab/>
          <w:t>36</w:t>
        </w:r>
      </w:hyperlink>
      <w:r>
        <w:fldChar w:fldCharType="end"/>
      </w:r>
    </w:p>
    <w:p>
      <w:pPr>
        <w:pStyle w:val="Corpsdetexte"/>
        <w:rPr/>
      </w:pPr>
      <w:r>
        <w:rPr/>
      </w:r>
    </w:p>
    <w:p>
      <w:pPr>
        <w:pStyle w:val="Corpsdetexte"/>
        <w:rPr/>
      </w:pPr>
      <w:r>
        <w:rPr/>
      </w:r>
      <w:r>
        <w:br w:type="page"/>
      </w:r>
    </w:p>
    <w:p>
      <w:pPr>
        <w:pStyle w:val="Titreprincipal"/>
        <w:rPr/>
      </w:pPr>
      <w:bookmarkStart w:id="2" w:name="__RefHeading___Toc4546_1585429884"/>
      <w:bookmarkEnd w:id="2"/>
      <w:r>
        <w:rPr/>
        <w:t>RÉSUMÉ</w:t>
      </w:r>
    </w:p>
    <w:p>
      <w:pPr>
        <w:pStyle w:val="Corpsdetexte"/>
        <w:rPr/>
      </w:pPr>
      <w:r>
        <w:rPr/>
        <w:t>Je suis un résumé</w:t>
      </w:r>
    </w:p>
    <w:p>
      <w:pPr>
        <w:pStyle w:val="Corpsdetexte"/>
        <w:rPr/>
      </w:pPr>
      <w:r>
        <w:rPr/>
      </w:r>
      <w:r>
        <w:br w:type="page"/>
      </w:r>
    </w:p>
    <w:p>
      <w:pPr>
        <w:pStyle w:val="Titreprincipal"/>
        <w:rPr/>
      </w:pPr>
      <w:bookmarkStart w:id="3" w:name="__RefHeading___Toc4548_1585429884"/>
      <w:bookmarkEnd w:id="3"/>
      <w:r>
        <w:rPr/>
        <w:t>DRONES CIVILES A USAGE PROFESSIONNEL</w:t>
      </w:r>
    </w:p>
    <w:p>
      <w:pPr>
        <w:pStyle w:val="Corpsdetexte"/>
        <w:rPr/>
      </w:pPr>
      <w:r>
        <w:rPr/>
      </w:r>
    </w:p>
    <w:p>
      <w:pPr>
        <w:pStyle w:val="Titre1"/>
        <w:keepNext/>
        <w:numPr>
          <w:ilvl w:val="0"/>
          <w:numId w:val="3"/>
        </w:numPr>
        <w:jc w:val="left"/>
        <w:outlineLvl w:val="0"/>
        <w:rPr/>
      </w:pPr>
      <w:bookmarkStart w:id="4" w:name="__RefHeading___Toc4538_1585429884"/>
      <w:bookmarkEnd w:id="4"/>
      <w:r>
        <w:rPr/>
        <w:t>Drone : Définitions</w:t>
      </w:r>
    </w:p>
    <w:p>
      <w:pPr>
        <w:pStyle w:val="Normal"/>
        <w:numPr>
          <w:ilvl w:val="0"/>
          <w:numId w:val="0"/>
        </w:numPr>
        <w:jc w:val="left"/>
        <w:outlineLvl w:val="0"/>
        <w:rPr/>
      </w:pPr>
      <w:r>
        <w:rPr/>
      </w:r>
    </w:p>
    <w:p>
      <w:pPr>
        <w:pStyle w:val="Titre2"/>
        <w:numPr>
          <w:ilvl w:val="1"/>
          <w:numId w:val="3"/>
        </w:numPr>
        <w:rPr/>
      </w:pPr>
      <w:bookmarkStart w:id="5" w:name="__RefHeading___Toc4540_1585429884"/>
      <w:bookmarkEnd w:id="5"/>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3"/>
        </w:numPr>
        <w:rPr/>
      </w:pPr>
      <w:bookmarkStart w:id="6" w:name="__RefHeading___Toc5183_1585429884"/>
      <w:bookmarkEnd w:id="6"/>
      <w:r>
        <w:rPr/>
        <w:t>Définition technologique</w:t>
      </w:r>
    </w:p>
    <w:p>
      <w:pPr>
        <w:pStyle w:val="Normal"/>
        <w:rPr/>
      </w:pPr>
      <w:r>
        <w:rPr/>
      </w:r>
    </w:p>
    <w:p>
      <w:pPr>
        <w:pStyle w:val="Quotations"/>
        <w:rPr/>
      </w:pPr>
      <w:r>
        <w:rPr/>
        <w:t>« </w:t>
      </w:r>
      <w:bookmarkStart w:id="7" w:name="ref-1"/>
      <w:bookmarkEnd w:id="7"/>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3"/>
        </w:numPr>
        <w:rPr/>
      </w:pPr>
      <w:bookmarkStart w:id="8" w:name="__RefHeading___Toc5185_1585429884"/>
      <w:bookmarkEnd w:id="8"/>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3"/>
        </w:numPr>
        <w:jc w:val="left"/>
        <w:outlineLvl w:val="0"/>
        <w:rPr/>
      </w:pPr>
      <w:bookmarkStart w:id="9" w:name="__RefHeading___Toc5187_1585429884"/>
      <w:bookmarkEnd w:id="9"/>
      <w:r>
        <w:rPr/>
        <w:t>La réglementation des drones à usages particuliers</w:t>
      </w:r>
    </w:p>
    <w:p>
      <w:pPr>
        <w:pStyle w:val="Normal"/>
        <w:rPr/>
      </w:pPr>
      <w:r>
        <w:rPr/>
      </w:r>
    </w:p>
    <w:p>
      <w:pPr>
        <w:pStyle w:val="Titre2"/>
        <w:numPr>
          <w:ilvl w:val="1"/>
          <w:numId w:val="3"/>
        </w:numPr>
        <w:rPr/>
      </w:pPr>
      <w:bookmarkStart w:id="10" w:name="__RefHeading___Toc5191_1585429884"/>
      <w:bookmarkEnd w:id="10"/>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3"/>
        </w:numPr>
        <w:rPr/>
      </w:pPr>
      <w:bookmarkStart w:id="11" w:name="__RefHeading___Toc5193_1585429884"/>
      <w:bookmarkEnd w:id="11"/>
      <w:r>
        <w:rPr/>
        <w:t>Les 4 scénarios opérationnels</w:t>
      </w:r>
    </w:p>
    <w:p>
      <w:pPr>
        <w:pStyle w:val="Normal"/>
        <w:rPr/>
      </w:pPr>
      <w:r>
        <w:rPr/>
      </w:r>
    </w:p>
    <w:p>
      <w:pPr>
        <w:pStyle w:val="Titre3"/>
        <w:numPr>
          <w:ilvl w:val="2"/>
          <w:numId w:val="3"/>
        </w:numPr>
        <w:rPr/>
      </w:pPr>
      <w:bookmarkStart w:id="12" w:name="__RefHeading___Toc5195_1585429884"/>
      <w:bookmarkEnd w:id="12"/>
      <w:r>
        <w:rPr/>
        <w:t>Introduction et règles générales</w:t>
      </w:r>
    </w:p>
    <w:p>
      <w:pPr>
        <w:pStyle w:val="Normal"/>
        <w:rPr/>
      </w:pPr>
      <w:r>
        <w:rPr/>
      </w:r>
    </w:p>
    <w:p>
      <w:pPr>
        <w:pStyle w:val="Normal"/>
        <w:rPr/>
      </w:pPr>
      <w:r>
        <w:rPr/>
        <w:t>Dans un premier temps, afin de facilité la compréhension du guide, il est important de préciser certains termes qu’il utilise :</w:t>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d’un achat d’un drone neuf ou d’occasion, l’attestation doit être délivrée par le revendeur. Pour les modèles fabriquer en série on parlera d’un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s’appliquent à tous les aéronefs dont le poids est inférieur à 150Kg. Au delà de cette masse une réglementation européenne rentre en vigueur.</w:t>
      </w:r>
    </w:p>
    <w:p>
      <w:pPr>
        <w:pStyle w:val="Normal"/>
        <w:rPr/>
      </w:pPr>
      <w:r>
        <w:rPr/>
        <w:t>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spécifique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 xml:space="preserve">Les points qui concernent les engins aérostatique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6"/>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6"/>
        </w:numPr>
        <w:rPr/>
      </w:pPr>
      <w:r>
        <w:rPr/>
        <w:t>L’exploitant doit être en possession d’un dossier appelé MAP (Manuel d’Activité Particulière), qui décrit son activité et comment il réponds aux obligations légales qui sont imposées par sa pratique.</w:t>
      </w:r>
    </w:p>
    <w:p>
      <w:pPr>
        <w:pStyle w:val="Normal"/>
        <w:numPr>
          <w:ilvl w:val="0"/>
          <w:numId w:val="0"/>
        </w:numPr>
        <w:ind w:left="720" w:hanging="0"/>
        <w:rPr/>
      </w:pPr>
      <w:r>
        <w:rPr/>
      </w:r>
    </w:p>
    <w:p>
      <w:pPr>
        <w:pStyle w:val="Normal"/>
        <w:numPr>
          <w:ilvl w:val="0"/>
          <w:numId w:val="6"/>
        </w:numPr>
        <w:rPr/>
      </w:pPr>
      <w:r>
        <w:rPr/>
        <w:t>Le drone doit avoir une plaque avec le nom et l’adresse de l’exploitant.</w:t>
      </w:r>
    </w:p>
    <w:p>
      <w:pPr>
        <w:pStyle w:val="Normal"/>
        <w:numPr>
          <w:ilvl w:val="0"/>
          <w:numId w:val="0"/>
        </w:numPr>
        <w:ind w:left="720" w:hanging="0"/>
        <w:rPr/>
      </w:pPr>
      <w:r>
        <w:rPr/>
      </w:r>
    </w:p>
    <w:p>
      <w:pPr>
        <w:pStyle w:val="Normal"/>
        <w:numPr>
          <w:ilvl w:val="0"/>
          <w:numId w:val="6"/>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6"/>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6"/>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6"/>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6"/>
        </w:numPr>
        <w:rPr/>
      </w:pPr>
      <w:r>
        <w:rPr/>
        <w:t>Le vol de nuit est interdit, sauf dérogation.</w:t>
      </w:r>
    </w:p>
    <w:p>
      <w:pPr>
        <w:pStyle w:val="Normal"/>
        <w:numPr>
          <w:ilvl w:val="0"/>
          <w:numId w:val="0"/>
        </w:numPr>
        <w:ind w:left="720" w:hanging="0"/>
        <w:rPr/>
      </w:pPr>
      <w:r>
        <w:rPr/>
      </w:r>
    </w:p>
    <w:p>
      <w:pPr>
        <w:pStyle w:val="Normal"/>
        <w:numPr>
          <w:ilvl w:val="0"/>
          <w:numId w:val="6"/>
        </w:numPr>
        <w:rPr/>
      </w:pPr>
      <w:r>
        <w:rPr/>
        <w:t>Le drone doivent être équipés de feux lumineux et si il est nécessaire, le câble de retenue doit être recouvert d’éléments de signalisation.</w:t>
      </w:r>
    </w:p>
    <w:p>
      <w:pPr>
        <w:pStyle w:val="Normal"/>
        <w:rPr/>
      </w:pPr>
      <w:r>
        <w:rPr/>
      </w:r>
    </w:p>
    <w:p>
      <w:pPr>
        <w:pStyle w:val="Titre3"/>
        <w:numPr>
          <w:ilvl w:val="2"/>
          <w:numId w:val="3"/>
        </w:numPr>
        <w:rPr/>
      </w:pPr>
      <w:bookmarkStart w:id="13" w:name="__RefHeading___Toc5197_1585429884"/>
      <w:bookmarkEnd w:id="13"/>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aucune autres obligations que celles imposées par le cadre général pour les drones de moins de 25Kg : </w:t>
      </w:r>
    </w:p>
    <w:p>
      <w:pPr>
        <w:pStyle w:val="Normal"/>
        <w:rPr/>
      </w:pPr>
      <w:r>
        <w:rPr/>
      </w:r>
    </w:p>
    <w:p>
      <w:pPr>
        <w:pStyle w:val="Normal"/>
        <w:numPr>
          <w:ilvl w:val="0"/>
          <w:numId w:val="7"/>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7"/>
        </w:numPr>
        <w:rPr/>
      </w:pPr>
      <w:r>
        <w:rPr/>
        <w:t>Quelque soit la masse, le vol est limité à une altitude de 150 mètres.</w:t>
      </w:r>
    </w:p>
    <w:p>
      <w:pPr>
        <w:pStyle w:val="Normal"/>
        <w:rPr/>
      </w:pPr>
      <w:r>
        <w:rPr/>
      </w:r>
    </w:p>
    <w:p>
      <w:pPr>
        <w:pStyle w:val="Titre3"/>
        <w:numPr>
          <w:ilvl w:val="2"/>
          <w:numId w:val="3"/>
        </w:numPr>
        <w:rPr/>
      </w:pPr>
      <w:bookmarkStart w:id="14" w:name="__RefHeading___Toc5201_1585429884"/>
      <w:bookmarkEnd w:id="14"/>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8"/>
        </w:numPr>
        <w:rPr/>
      </w:pPr>
      <w:r>
        <w:rPr/>
        <w:t xml:space="preserve">Dans tous les cas l’exploitant doit être en mesure de fournir l’attestation de conception. </w:t>
      </w:r>
    </w:p>
    <w:p>
      <w:pPr>
        <w:pStyle w:val="Normal"/>
        <w:rPr/>
      </w:pPr>
      <w:r>
        <w:rPr/>
      </w:r>
    </w:p>
    <w:p>
      <w:pPr>
        <w:pStyle w:val="Normal"/>
        <w:numPr>
          <w:ilvl w:val="0"/>
          <w:numId w:val="8"/>
        </w:numPr>
        <w:rPr/>
      </w:pPr>
      <w:r>
        <w:rPr/>
        <w:t>Si le drone fait plus de 25Kg, le pilote doit détenir une attestation de compétence en plus de son aptitude théorique.</w:t>
      </w:r>
    </w:p>
    <w:p>
      <w:pPr>
        <w:pStyle w:val="Normal"/>
        <w:rPr/>
      </w:pPr>
      <w:r>
        <w:rPr/>
      </w:r>
    </w:p>
    <w:p>
      <w:pPr>
        <w:pStyle w:val="Normal"/>
        <w:numPr>
          <w:ilvl w:val="0"/>
          <w:numId w:val="8"/>
        </w:numPr>
        <w:rPr/>
      </w:pPr>
      <w:r>
        <w:rPr/>
        <w:t>L’altitude maximale est de 150 mètres pour les drones de moins de 2Kg et de 50 mètres pour les autres.</w:t>
      </w:r>
    </w:p>
    <w:p>
      <w:pPr>
        <w:pStyle w:val="Normal"/>
        <w:rPr/>
      </w:pPr>
      <w:r>
        <w:rPr/>
      </w:r>
    </w:p>
    <w:p>
      <w:pPr>
        <w:pStyle w:val="Titre3"/>
        <w:numPr>
          <w:ilvl w:val="2"/>
          <w:numId w:val="3"/>
        </w:numPr>
        <w:rPr/>
      </w:pPr>
      <w:bookmarkStart w:id="15" w:name="__RefHeading___Toc5203_1585429884"/>
      <w:bookmarkEnd w:id="15"/>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8"/>
        </w:numPr>
        <w:rPr/>
      </w:pPr>
      <w:r>
        <w:rPr/>
        <w:t>Si le drone le drone fait plus de 2Kg, une attestation de conception est obligatoire.</w:t>
      </w:r>
    </w:p>
    <w:p>
      <w:pPr>
        <w:pStyle w:val="Normal"/>
        <w:rPr/>
      </w:pPr>
      <w:r>
        <w:rPr/>
      </w:r>
    </w:p>
    <w:p>
      <w:pPr>
        <w:pStyle w:val="Normal"/>
        <w:numPr>
          <w:ilvl w:val="0"/>
          <w:numId w:val="8"/>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8"/>
        </w:numPr>
        <w:rPr/>
      </w:pPr>
      <w:r>
        <w:rPr/>
        <w:t>Si le drone fait plus de 25Kg, le pilote doit détenir une attestation de compétence en plus de son aptitude théorique.</w:t>
      </w:r>
    </w:p>
    <w:p>
      <w:pPr>
        <w:pStyle w:val="Normal"/>
        <w:rPr/>
      </w:pPr>
      <w:r>
        <w:rPr/>
      </w:r>
    </w:p>
    <w:p>
      <w:pPr>
        <w:pStyle w:val="Normal"/>
        <w:numPr>
          <w:ilvl w:val="0"/>
          <w:numId w:val="8"/>
        </w:numPr>
        <w:rPr/>
      </w:pPr>
      <w:r>
        <w:rPr/>
        <w:t>Dans tous les cas l’altitude maximale est de 150 mètres.</w:t>
      </w:r>
    </w:p>
    <w:p>
      <w:pPr>
        <w:pStyle w:val="Titre3"/>
        <w:numPr>
          <w:ilvl w:val="2"/>
          <w:numId w:val="3"/>
        </w:numPr>
        <w:rPr/>
      </w:pPr>
      <w:bookmarkStart w:id="16" w:name="__RefHeading___Toc5205_1585429884"/>
      <w:bookmarkEnd w:id="16"/>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9"/>
        </w:numPr>
        <w:rPr/>
      </w:pPr>
      <w:r>
        <w:rPr/>
        <w:t>Le drone ne peut pas peser plus de 2Kg.</w:t>
      </w:r>
    </w:p>
    <w:p>
      <w:pPr>
        <w:pStyle w:val="Normal"/>
        <w:numPr>
          <w:ilvl w:val="0"/>
          <w:numId w:val="0"/>
        </w:numPr>
        <w:ind w:left="720" w:hanging="0"/>
        <w:rPr/>
      </w:pPr>
      <w:r>
        <w:rPr/>
      </w:r>
    </w:p>
    <w:p>
      <w:pPr>
        <w:pStyle w:val="Normal"/>
        <w:numPr>
          <w:ilvl w:val="0"/>
          <w:numId w:val="9"/>
        </w:numPr>
        <w:rPr/>
      </w:pPr>
      <w:r>
        <w:rPr/>
        <w:t>Une attestation de conception est obligatoire.</w:t>
      </w:r>
    </w:p>
    <w:p>
      <w:pPr>
        <w:pStyle w:val="Normal"/>
        <w:numPr>
          <w:ilvl w:val="0"/>
          <w:numId w:val="0"/>
        </w:numPr>
        <w:ind w:left="720" w:hanging="0"/>
        <w:rPr/>
      </w:pPr>
      <w:r>
        <w:rPr/>
      </w:r>
    </w:p>
    <w:p>
      <w:pPr>
        <w:pStyle w:val="Normal"/>
        <w:numPr>
          <w:ilvl w:val="0"/>
          <w:numId w:val="9"/>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9"/>
        </w:numPr>
        <w:rPr/>
      </w:pPr>
      <w:r>
        <w:rPr/>
        <w:t>En plus du MAP (Manuel d’Activité Particulière), l’exploitant doit délivrer un dossier par opération à la DGAC.</w:t>
      </w:r>
    </w:p>
    <w:p>
      <w:pPr>
        <w:pStyle w:val="Normal"/>
        <w:numPr>
          <w:ilvl w:val="0"/>
          <w:numId w:val="0"/>
        </w:numPr>
        <w:ind w:left="720" w:hanging="0"/>
        <w:rPr/>
      </w:pPr>
      <w:r>
        <w:rPr/>
      </w:r>
    </w:p>
    <w:p>
      <w:pPr>
        <w:pStyle w:val="Normal"/>
        <w:numPr>
          <w:ilvl w:val="0"/>
          <w:numId w:val="9"/>
        </w:numPr>
        <w:rPr/>
      </w:pPr>
      <w:r>
        <w:rPr/>
        <w:t>L’altitude maximale est de 150 mètres.</w:t>
      </w:r>
    </w:p>
    <w:p>
      <w:pPr>
        <w:pStyle w:val="Normal"/>
        <w:rPr/>
      </w:pPr>
      <w:r>
        <w:rPr/>
      </w:r>
    </w:p>
    <w:p>
      <w:pPr>
        <w:pStyle w:val="Titre3"/>
        <w:numPr>
          <w:ilvl w:val="2"/>
          <w:numId w:val="3"/>
        </w:numPr>
        <w:rPr/>
      </w:pPr>
      <w:bookmarkStart w:id="17" w:name="__RefHeading___Toc5207_1585429884"/>
      <w:bookmarkEnd w:id="17"/>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558415"/>
                <wp:effectExtent l="0" t="0" r="0" b="0"/>
                <wp:wrapSquare wrapText="largest"/>
                <wp:docPr id="1" name="Cadre6"/>
                <a:graphic xmlns:a="http://schemas.openxmlformats.org/drawingml/2006/main">
                  <a:graphicData uri="http://schemas.microsoft.com/office/word/2010/wordprocessingShape">
                    <wps:wsp>
                      <wps:cNvSpPr/>
                      <wps:spPr>
                        <a:xfrm>
                          <a:off x="0" y="0"/>
                          <a:ext cx="5760720" cy="25578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lIns="90000" rIns="90000" tIns="45000" bIns="45000">
                        <a:noAutofit/>
                      </wps:bodyPr>
                    </wps:wsp>
                  </a:graphicData>
                </a:graphic>
              </wp:anchor>
            </w:drawing>
          </mc:Choice>
          <mc:Fallback>
            <w:pict>
              <v:rect id="shape_0" ID="Cadre6" stroked="f" style="position:absolute;margin-left:-0.05pt;margin-top:0.05pt;width:453.55pt;height:201.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29743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v:rect>
            </w:pict>
          </mc:Fallback>
        </mc:AlternateContent>
      </w:r>
    </w:p>
    <w:p>
      <w:pPr>
        <w:pStyle w:val="Titre3"/>
        <w:numPr>
          <w:ilvl w:val="2"/>
          <w:numId w:val="3"/>
        </w:numPr>
        <w:rPr/>
      </w:pPr>
      <w:bookmarkStart w:id="18" w:name="__RefHeading___Toc5211_1585429884"/>
      <w:bookmarkEnd w:id="18"/>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0"/>
        </w:numPr>
        <w:rPr/>
      </w:pPr>
      <w:r>
        <w:rPr/>
        <w:t>L’interdiction de transporter des produits dangereux.</w:t>
      </w:r>
    </w:p>
    <w:p>
      <w:pPr>
        <w:pStyle w:val="Normal"/>
        <w:numPr>
          <w:ilvl w:val="0"/>
          <w:numId w:val="0"/>
        </w:numPr>
        <w:ind w:left="720" w:hanging="0"/>
        <w:rPr/>
      </w:pPr>
      <w:r>
        <w:rPr/>
      </w:r>
    </w:p>
    <w:p>
      <w:pPr>
        <w:pStyle w:val="Normal"/>
        <w:numPr>
          <w:ilvl w:val="0"/>
          <w:numId w:val="10"/>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0"/>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0"/>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0"/>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3"/>
        </w:numPr>
        <w:rPr/>
      </w:pPr>
      <w:bookmarkStart w:id="19" w:name="__RefHeading___Toc5211_15854298841"/>
      <w:bookmarkEnd w:id="19"/>
      <w:r>
        <w:rPr/>
        <w:t>Conclusion :</w:t>
      </w:r>
    </w:p>
    <w:p>
      <w:pPr>
        <w:pStyle w:val="Titre3"/>
        <w:numPr>
          <w:ilvl w:val="0"/>
          <w:numId w:val="0"/>
        </w:numPr>
        <w:ind w:left="283" w:hanging="0"/>
        <w:rPr/>
      </w:pPr>
      <w:r>
        <w:rPr/>
      </w:r>
    </w:p>
    <w:p>
      <w:pPr>
        <w:pStyle w:val="Normal"/>
        <w:rPr/>
      </w:pPr>
      <w:r>
        <w:rPr/>
        <w:t>La première lecture du guide sur la pratique des drones à usage professionnel laisse l’impression d’une législation compliquée qui donne peu de marge de manœuvre. Après une seconde lecture on peut cependant tirer deux conclusions.</w:t>
      </w:r>
    </w:p>
    <w:p>
      <w:pPr>
        <w:pStyle w:val="Normal"/>
        <w:rPr/>
      </w:pPr>
      <w:r>
        <w:rPr/>
      </w:r>
    </w:p>
    <w:p>
      <w:pPr>
        <w:pStyle w:val="Normal"/>
        <w:rPr/>
      </w:pPr>
      <w:r>
        <w:rPr/>
        <w:t>Le guide est clair et extrêmement précis. Il ne laisse aucune place au doute. La transcription des textes de loi en un résumé lisible et complet témoigne d’une réelle volonté de rendre accessible la pratique du drone à n’importe qui.</w:t>
      </w:r>
    </w:p>
    <w:p>
      <w:pPr>
        <w:pStyle w:val="Normal"/>
        <w:rPr/>
      </w:pPr>
      <w:r>
        <w:rPr/>
      </w:r>
    </w:p>
    <w:p>
      <w:pPr>
        <w:pStyle w:val="Normal"/>
        <w:rPr/>
      </w:pPr>
      <w:r>
        <w:rPr/>
        <w:t>La décomposition en scénarios opérationnels donne l’impression d’être inspiré par des pratiques 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pratiques taillées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3"/>
        </w:numPr>
        <w:rPr/>
      </w:pPr>
      <w:bookmarkStart w:id="20" w:name="__RefHeading___Toc5214_1585429884"/>
      <w:bookmarkEnd w:id="20"/>
      <w:r>
        <w:rPr/>
        <w:t>Evolution du marché en France et à l’international</w:t>
      </w:r>
    </w:p>
    <w:p>
      <w:pPr>
        <w:pStyle w:val="Normal"/>
        <w:rPr>
          <w:rStyle w:val="LienInternet"/>
        </w:rPr>
      </w:pPr>
      <w:r>
        <w:rPr/>
      </w:r>
    </w:p>
    <w:p>
      <w:pPr>
        <w:pStyle w:val="Titre3"/>
        <w:numPr>
          <w:ilvl w:val="2"/>
          <w:numId w:val="3"/>
        </w:numPr>
        <w:rPr/>
      </w:pPr>
      <w:bookmarkStart w:id="21" w:name="__RefHeading___Toc5294_1585429884"/>
      <w:bookmarkEnd w:id="21"/>
      <w:r>
        <w:rPr/>
        <w:t>Un démarrage en force</w:t>
      </w:r>
    </w:p>
    <w:p>
      <w:pPr>
        <w:pStyle w:val="Normal"/>
        <w:rPr/>
      </w:pPr>
      <w:r>
        <w:rPr/>
      </w:r>
    </w:p>
    <w:p>
      <w:pPr>
        <w:pStyle w:val="Normal"/>
        <w:rPr/>
      </w:pPr>
      <w:r>
        <w:rPr/>
        <w:t>Le marché du drone en France a démarré dès 2012 avec la publication des premiers arrêtés encadrant sa pratique. Cette réactivité face au démarrage de cette technologie a permis une forte croissance du marché et un bon positionnement 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61355" cy="2645410"/>
                <wp:effectExtent l="0" t="0" r="0" b="0"/>
                <wp:wrapTopAndBottom/>
                <wp:docPr id="5"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 par les drones de loisirs. L’utilisation professionnelle est quant à elle très cantonné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3"/>
        </w:numPr>
        <w:rPr/>
      </w:pPr>
      <w:bookmarkStart w:id="22" w:name="__RefHeading___Toc5267_1585429884"/>
      <w:bookmarkEnd w:id="22"/>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357880"/>
                <wp:effectExtent l="0" t="0" r="0" b="0"/>
                <wp:docPr id="9" name="Cadre20"/>
                <a:graphic xmlns:a="http://schemas.openxmlformats.org/drawingml/2006/main">
                  <a:graphicData uri="http://schemas.microsoft.com/office/word/2010/wordprocessingShape">
                    <wps:wsp>
                      <wps:cNvSpPr txBox="1"/>
                      <wps:spPr>
                        <a:xfrm>
                          <a:off x="0" y="0"/>
                          <a:ext cx="5467985" cy="3357880"/>
                        </a:xfrm>
                        <a:prstGeom prst="rect"/>
                      </wps:spPr>
                      <wps:txbx>
                        <w:txbxContent>
                          <w:p>
                            <w:pPr>
                              <w:pStyle w:val="Illustration"/>
                              <w:spacing w:before="120" w:after="120"/>
                              <w:jc w:val="center"/>
                              <w:rPr/>
                            </w:pPr>
                            <w:r>
                              <w:rPr/>
                              <w:drawing>
                                <wp:inline distT="0" distB="0" distL="0" distR="0">
                                  <wp:extent cx="5467985" cy="30988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64.4pt;mso-wrap-distance-left:0pt;mso-wrap-distance-right:0pt;mso-wrap-distance-top:0pt;mso-wrap-distance-bottom:0pt;margin-top:-26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3098800"/>
                            <wp:effectExtent l="0" t="0" r="0" b="0"/>
                            <wp:docPr id="11"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r>
    </w:p>
    <w:p>
      <w:pPr>
        <w:pStyle w:val="Normal"/>
        <w:rPr/>
      </w:pPr>
      <w:r>
        <w:rPr/>
        <w:t>Toujours selon la même société, l’agriculture de précision représente pour le moment la plus grosse part de marché dans l’usage des drones professionnels. Elle estime que cette position n’a pas vocation a perdurer compte tenu des faibles moyens du secteur et de la faible valeur ajoutée qu’apporte les drones.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w:t>
      </w:r>
    </w:p>
    <w:p>
      <w:pPr>
        <w:pStyle w:val="Normal"/>
        <w:rPr/>
      </w:pPr>
      <w:r>
        <w:rPr/>
      </w:r>
    </w:p>
    <w:p>
      <w:pPr>
        <w:pStyle w:val="Normal"/>
        <w:rPr/>
      </w:pPr>
      <w:r>
        <w:rPr/>
      </w:r>
      <w: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3903980" cy="3304540"/>
                <wp:effectExtent l="0" t="0" r="0" b="0"/>
                <wp:wrapTopAndBottom/>
                <wp:docPr id="12"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 de loisirs. Cette baisse des coûts va favoriser l’usage des drones mais va forcer les constructeurs d’engins professionnels à proposer une valeur ajoutée dans le traitement des données et les logiciels associés.</w:t>
      </w:r>
    </w:p>
    <w:p>
      <w:pPr>
        <w:pStyle w:val="Normal"/>
        <w:rPr/>
      </w:pPr>
      <w:r>
        <w:rPr/>
      </w:r>
    </w:p>
    <w:p>
      <w:pPr>
        <w:pStyle w:val="Titre3"/>
        <w:numPr>
          <w:ilvl w:val="2"/>
          <w:numId w:val="3"/>
        </w:numPr>
        <w:rPr/>
      </w:pPr>
      <w:bookmarkStart w:id="23" w:name="__RefHeading___Toc5234_1585429884"/>
      <w:bookmarkEnd w:id="23"/>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3"/>
        </w:numPr>
        <w:rPr/>
      </w:pPr>
      <w:bookmarkStart w:id="24" w:name="__RefHeading___Toc5216_1585429884"/>
      <w:bookmarkEnd w:id="24"/>
      <w:r>
        <w:rPr/>
        <w:t>Les secteurs d’application actuels</w:t>
      </w:r>
    </w:p>
    <w:p>
      <w:pPr>
        <w:pStyle w:val="Normal"/>
        <w:rPr/>
      </w:pPr>
      <w:r>
        <w:rPr/>
      </w:r>
    </w:p>
    <w:p>
      <w:pPr>
        <w:pStyle w:val="Titre2"/>
        <w:numPr>
          <w:ilvl w:val="1"/>
          <w:numId w:val="3"/>
        </w:numPr>
        <w:rPr/>
      </w:pPr>
      <w:bookmarkStart w:id="25" w:name="__RefHeading___Toc5218_1585429884"/>
      <w:bookmarkEnd w:id="25"/>
      <w:r>
        <w:rPr/>
        <w:t>Les 3 secteurs recensés par la FPDC :</w:t>
      </w:r>
    </w:p>
    <w:p>
      <w:pPr>
        <w:pStyle w:val="Normal"/>
        <w:rPr/>
      </w:pPr>
      <w:r>
        <w:rPr/>
      </w:r>
    </w:p>
    <w:p>
      <w:pPr>
        <w:pStyle w:val="Titre3"/>
        <w:numPr>
          <w:ilvl w:val="2"/>
          <w:numId w:val="3"/>
        </w:numPr>
        <w:rPr/>
      </w:pPr>
      <w:bookmarkStart w:id="26" w:name="__RefHeading___Toc5220_1585429884"/>
      <w:bookmarkEnd w:id="26"/>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La particularité des réseaux de transport (réseau ferré) et de distribution (éléctricité, eau, gaz) est qu'ils ont une infrastructure étendue qu'il est difficile de surveiller à des fins de maintenance ou de surveillance.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008245" cy="3207385"/>
                <wp:effectExtent l="0" t="0" r="0" b="0"/>
                <wp:wrapTopAndBottom/>
                <wp:docPr id="15" name="Cadre17"/>
                <a:graphic xmlns:a="http://schemas.openxmlformats.org/drawingml/2006/main">
                  <a:graphicData uri="http://schemas.microsoft.com/office/word/2010/wordprocessingShape">
                    <wps:wsp>
                      <wps:cNvSpPr/>
                      <wps:spPr>
                        <a:xfrm>
                          <a:off x="0" y="0"/>
                          <a:ext cx="5007600" cy="320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007610" cy="2764790"/>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7"/>
                                          <a:stretch>
                                            <a:fillRect/>
                                          </a:stretch>
                                        </pic:blipFill>
                                        <pic:spPr bwMode="auto">
                                          <a:xfrm>
                                            <a:off x="0" y="0"/>
                                            <a:ext cx="5007610" cy="27647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lIns="90000" rIns="90000" tIns="45000" bIns="45000">
                        <a:noAutofit/>
                      </wps:bodyPr>
                    </wps:wsp>
                  </a:graphicData>
                </a:graphic>
              </wp:anchor>
            </w:drawing>
          </mc:Choice>
          <mc:Fallback>
            <w:pict>
              <v:rect id="shape_0" ID="Cadre17" stroked="f" style="position:absolute;margin-left:29.6pt;margin-top:0.05pt;width:394.25pt;height:252.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007610" cy="2764790"/>
                            <wp:effectExtent l="0" t="0" r="0" b="0"/>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7"/>
                                    <a:stretch>
                                      <a:fillRect/>
                                    </a:stretch>
                                  </pic:blipFill>
                                  <pic:spPr bwMode="auto">
                                    <a:xfrm>
                                      <a:off x="0" y="0"/>
                                      <a:ext cx="5007610" cy="27647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v:rect>
            </w:pict>
          </mc:Fallback>
        </mc:AlternateContent>
      </w:r>
    </w:p>
    <w:p>
      <w:pPr>
        <w:pStyle w:val="Titre4"/>
        <w:rPr/>
      </w:pPr>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Cette technique consiste à reconstitué un model virtuel en 3 dimensions de l'environnement grâce à une succession de photos prises depuis des points différents. En appliquant le principe de la stéroscopie on peut reconstituer le relief de la cible pour des applications volumétriques.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760085" cy="2734945"/>
                <wp:effectExtent l="0" t="0" r="0" b="0"/>
                <wp:wrapSquare wrapText="largest"/>
                <wp:docPr id="19" name="Cadre18"/>
                <a:graphic xmlns:a="http://schemas.openxmlformats.org/drawingml/2006/main">
                  <a:graphicData uri="http://schemas.microsoft.com/office/word/2010/wordprocessingShape">
                    <wps:wsp>
                      <wps:cNvSpPr/>
                      <wps:spPr>
                        <a:xfrm>
                          <a:off x="0" y="0"/>
                          <a:ext cx="5759280" cy="2734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lIns="90000" rIns="90000" tIns="45000" bIns="45000">
                        <a:noAutofit/>
                      </wps:bodyPr>
                    </wps:wsp>
                  </a:graphicData>
                </a:graphic>
              </wp:anchor>
            </w:drawing>
          </mc:Choice>
          <mc:Fallback>
            <w:pict>
              <v:rect id="shape_0" ID="Cadre18" stroked="f" style="position:absolute;margin-left:0pt;margin-top:0.05pt;width:453.45pt;height:215.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v:rect>
            </w:pict>
          </mc:Fallback>
        </mc:AlternateContent>
      </w:r>
    </w:p>
    <w:p>
      <w:pPr>
        <w:pStyle w:val="Titre3"/>
        <w:numPr>
          <w:ilvl w:val="2"/>
          <w:numId w:val="3"/>
        </w:numPr>
        <w:rPr/>
      </w:pPr>
      <w:bookmarkStart w:id="27" w:name="__RefHeading___Toc5222_1585429884"/>
      <w:bookmarkEnd w:id="27"/>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759450" cy="2607310"/>
                <wp:effectExtent l="0" t="0" r="0" b="0"/>
                <wp:wrapSquare wrapText="largest"/>
                <wp:docPr id="23"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square" side="largest"/>
              </v:rect>
            </w:pict>
          </mc:Fallback>
        </mc:AlternateContent>
      </w:r>
    </w:p>
    <w:p>
      <w:pPr>
        <w:pStyle w:val="Titre3"/>
        <w:numPr>
          <w:ilvl w:val="2"/>
          <w:numId w:val="3"/>
        </w:numPr>
        <w:rPr/>
      </w:pPr>
      <w:bookmarkStart w:id="28" w:name="__RefHeading___Toc5224_1585429884"/>
      <w:bookmarkEnd w:id="28"/>
      <w:r>
        <w:rPr/>
        <w:t>Audiovisuel</w:t>
      </w:r>
    </w:p>
    <w:p>
      <w:pPr>
        <w:pStyle w:val="Normal"/>
        <w:rPr/>
      </w:pPr>
      <w:r>
        <w:rPr/>
      </w:r>
    </w:p>
    <w:p>
      <w:pPr>
        <w:pStyle w:val="Normal"/>
        <w:rPr/>
      </w:pPr>
      <w:r>
        <w:rPr/>
        <w:t>Les drones sont très utilisés dans les média et le cinéma. Le cinéma de fictions ou de documentaires les utilisent principalement pour réaliser des prises de vues originales qui pourraient difficilement être réalisées autrement.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3528060" cy="2428875"/>
                <wp:effectExtent l="0" t="0" r="0" b="0"/>
                <wp:wrapTopAndBottom/>
                <wp:docPr id="26"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3"/>
        </w:numPr>
        <w:rPr/>
      </w:pPr>
      <w:bookmarkStart w:id="29" w:name="__RefHeading___Toc5226_1585429884"/>
      <w:bookmarkEnd w:id="29"/>
      <w:r>
        <w:rPr/>
        <w:t>Autres exemples d’applications :</w:t>
      </w:r>
    </w:p>
    <w:p>
      <w:pPr>
        <w:pStyle w:val="Normal"/>
        <w:rPr/>
      </w:pPr>
      <w:r>
        <w:rPr/>
      </w:r>
    </w:p>
    <w:p>
      <w:pPr>
        <w:pStyle w:val="Titre3"/>
        <w:numPr>
          <w:ilvl w:val="2"/>
          <w:numId w:val="3"/>
        </w:numPr>
        <w:rPr/>
      </w:pPr>
      <w:bookmarkStart w:id="30" w:name="__RefHeading___Toc5228_1585429884"/>
      <w:bookmarkEnd w:id="30"/>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p>
    <w:p>
      <w:pPr>
        <w:pStyle w:val="Normal"/>
        <w:rPr/>
      </w:pPr>
      <w:r>
        <w:rPr/>
      </w:r>
      <w:r>
        <mc:AlternateContent>
          <mc:Choice Requires="wps">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5759450" cy="2239645"/>
                <wp:effectExtent l="0" t="0" r="0" b="0"/>
                <wp:wrapSquare wrapText="largest"/>
                <wp:docPr id="29"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3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3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square" side="largest"/>
              </v:rect>
            </w:pict>
          </mc:Fallback>
        </mc:AlternateContent>
      </w:r>
    </w:p>
    <w:p>
      <w:pPr>
        <w:pStyle w:val="Titre3"/>
        <w:numPr>
          <w:ilvl w:val="2"/>
          <w:numId w:val="3"/>
        </w:numPr>
        <w:rPr/>
      </w:pPr>
      <w:bookmarkStart w:id="31" w:name="__RefHeading___Toc5237_1585429884"/>
      <w:bookmarkEnd w:id="31"/>
      <w:r>
        <w:rPr/>
        <w:t>Surveillance</w:t>
      </w:r>
    </w:p>
    <w:p>
      <w:pPr>
        <w:pStyle w:val="Normal"/>
        <w:rPr/>
      </w:pPr>
      <w:r>
        <w:rPr/>
      </w:r>
    </w:p>
    <w:p>
      <w:pPr>
        <w:pStyle w:val="Normal"/>
        <w:rPr/>
      </w:pPr>
      <w:r>
        <w:rPr/>
        <w:t>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759450" cy="2596515"/>
                <wp:effectExtent l="0" t="0" r="0" b="0"/>
                <wp:wrapSquare wrapText="largest"/>
                <wp:docPr id="32"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square" side="largest"/>
              </v:rect>
            </w:pict>
          </mc:Fallback>
        </mc:AlternateContent>
      </w:r>
    </w:p>
    <w:p>
      <w:pPr>
        <w:pStyle w:val="Normal"/>
        <w:rPr/>
      </w:pPr>
      <w:r>
        <w:rPr/>
      </w:r>
    </w:p>
    <w:p>
      <w:pPr>
        <w:pStyle w:val="Titre3"/>
        <w:numPr>
          <w:ilvl w:val="2"/>
          <w:numId w:val="3"/>
        </w:numPr>
        <w:rPr/>
      </w:pPr>
      <w:bookmarkStart w:id="32" w:name="__RefHeading___Toc5285_1585429884"/>
      <w:bookmarkEnd w:id="32"/>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p>
    <w:p>
      <w:pPr>
        <w:pStyle w:val="Normal"/>
        <w:rPr/>
      </w:pPr>
      <w:r>
        <w:rPr/>
      </w:r>
      <w:r>
        <mc:AlternateContent>
          <mc:Choice Requires="wps">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741035" cy="1085215"/>
                <wp:effectExtent l="0" t="0" r="0" b="0"/>
                <wp:wrapTopAndBottom/>
                <wp:docPr id="35"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3"/>
        </w:numPr>
        <w:rPr/>
      </w:pPr>
      <w:bookmarkStart w:id="33" w:name="__RefHeading___Toc5230_1585429884"/>
      <w:bookmarkEnd w:id="33"/>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5759450" cy="1515110"/>
                <wp:effectExtent l="0" t="0" r="0" b="0"/>
                <wp:wrapSquare wrapText="largest"/>
                <wp:docPr id="38"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4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Normal"/>
        <w:rPr/>
      </w:pPr>
      <w:r>
        <w:rPr/>
      </w:r>
    </w:p>
    <w:p>
      <w:pPr>
        <w:pStyle w:val="Titre1"/>
        <w:keepNext/>
        <w:numPr>
          <w:ilvl w:val="0"/>
          <w:numId w:val="3"/>
        </w:numPr>
        <w:jc w:val="left"/>
        <w:outlineLvl w:val="0"/>
        <w:rPr/>
      </w:pPr>
      <w:bookmarkStart w:id="34" w:name="__RefHeading___Toc5239_1585429884"/>
      <w:bookmarkEnd w:id="34"/>
      <w:r>
        <w:rPr/>
        <w:t>La technologie des drones</w:t>
      </w:r>
    </w:p>
    <w:p>
      <w:pPr>
        <w:pStyle w:val="Normal"/>
        <w:numPr>
          <w:ilvl w:val="0"/>
          <w:numId w:val="0"/>
        </w:numPr>
        <w:jc w:val="left"/>
        <w:outlineLvl w:val="0"/>
        <w:rPr/>
      </w:pPr>
      <w:r>
        <w:rPr/>
      </w:r>
    </w:p>
    <w:p>
      <w:pPr>
        <w:pStyle w:val="Normal"/>
        <w:rPr/>
      </w:pPr>
      <w:bookmarkStart w:id="35" w:name="__RefHeading___Toc982_529703472"/>
      <w:bookmarkEnd w:id="35"/>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36" w:name="__RefHeading___Toc984_529703472"/>
      <w:bookmarkEnd w:id="36"/>
      <w:r>
        <w:rPr/>
        <w:t>Leur coût est élevé et ne permet pas, dans le cadre de cette étude,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37" w:name="__RefHeading___Toc986_529703472"/>
      <w:bookmarkEnd w:id="37"/>
      <w:r>
        <w:rPr/>
        <w:t>En contre partie, on constate que les drones de loisirs recouvrent une grande partie des fonctionnalités offertes par leurs équivalents professionnels. Ils sont quant à eux largement conçus,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pour se livrer à une étude détaillée. On peut y apprendre comment construire un drone et utiliser un logiciel de pilotage opensource de qualité </w:t>
      </w:r>
      <w:r>
        <w:rPr>
          <w:rStyle w:val="Ancredenotedebasdepage"/>
        </w:rPr>
        <w:footnoteReference w:id="17"/>
      </w:r>
      <w:r>
        <w:rPr/>
        <w:t>.</w:t>
      </w:r>
    </w:p>
    <w:p>
      <w:pPr>
        <w:pStyle w:val="Normal"/>
        <w:rPr/>
      </w:pPr>
      <w:r>
        <w:rPr/>
      </w:r>
    </w:p>
    <w:p>
      <w:pPr>
        <w:pStyle w:val="Normal"/>
        <w:rPr/>
      </w:pPr>
      <w:bookmarkStart w:id="38" w:name="__RefHeading___Toc988_529703472"/>
      <w:bookmarkEnd w:id="38"/>
      <w:r>
        <w:rPr/>
        <w:t xml:space="preserve">C’est donc grâce à une étude des fonctionnalités communes aux drones de loisir et aux drones professionnels que l’on va pouvoir faire une analyse fonctionnelle technique. Le champs technologique couvert est toutefois trop large et trop varié pour faire une étude précise. On se contentera donc d’aborder la conception des drones sur un angle fonctionnel de haut niveau. </w:t>
      </w:r>
    </w:p>
    <w:p>
      <w:pPr>
        <w:pStyle w:val="Normal"/>
        <w:rPr/>
      </w:pPr>
      <w:r>
        <w:rPr/>
      </w:r>
    </w:p>
    <w:p>
      <w:pPr>
        <w:pStyle w:val="Titre2"/>
        <w:numPr>
          <w:ilvl w:val="1"/>
          <w:numId w:val="3"/>
        </w:numPr>
        <w:rPr/>
      </w:pPr>
      <w:bookmarkStart w:id="39" w:name="__RefHeading___Toc5255_1585429884"/>
      <w:bookmarkEnd w:id="39"/>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3"/>
        </w:numPr>
        <w:rPr/>
      </w:pPr>
      <w:bookmarkStart w:id="40" w:name="__RefHeading___Toc5287_1585429884"/>
      <w:bookmarkEnd w:id="40"/>
      <w:r>
        <w:rPr/>
        <w:t>Les stations au sol</w:t>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60720" cy="2846705"/>
                <wp:effectExtent l="0" t="0" r="0" b="0"/>
                <wp:wrapSquare wrapText="largest"/>
                <wp:docPr id="41" name="Cadre5"/>
                <a:graphic xmlns:a="http://schemas.openxmlformats.org/drawingml/2006/main">
                  <a:graphicData uri="http://schemas.microsoft.com/office/word/2010/wordprocessingShape">
                    <wps:wsp>
                      <wps:cNvSpPr/>
                      <wps:spPr>
                        <a:xfrm>
                          <a:off x="0" y="0"/>
                          <a:ext cx="5760000" cy="2846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38220" cy="2561590"/>
                                  <wp:effectExtent l="0" t="0" r="0" b="0"/>
                                  <wp:docPr id="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224.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38220" cy="2561590"/>
                            <wp:effectExtent l="0" t="0" r="0" b="0"/>
                            <wp:docPr id="4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v:textbox>
              </v:rect>
            </w:pict>
          </mc:Fallback>
        </mc:AlternateContent>
      </w:r>
    </w:p>
    <w:p>
      <w:pPr>
        <w:pStyle w:val="Titre4"/>
        <w:rPr/>
      </w:pPr>
      <w:bookmarkStart w:id="41" w:name="__RefHeading___Toc990_529703472"/>
      <w:bookmarkEnd w:id="41"/>
      <w:r>
        <w:rPr/>
        <w:t>La réception des données de navigation :</w:t>
      </w:r>
    </w:p>
    <w:p>
      <w:pPr>
        <w:pStyle w:val="Normal"/>
        <w:rPr/>
      </w:pPr>
      <w:r>
        <w:rPr/>
      </w:r>
    </w:p>
    <w:p>
      <w:pPr>
        <w:pStyle w:val="Normal"/>
        <w:rPr/>
      </w:pPr>
      <w:r>
        <w:rPr/>
        <w:t>La station au sol a en charge la communication avec le drone. Son rôle principal est d’échanger avec le drone les données utiles au contrôle de sa navigation. La station transmet au drone les commandes de direction et de vitesse. En retour, elle peut recevoir du drone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w:t>
      </w:r>
    </w:p>
    <w:p>
      <w:pPr>
        <w:pStyle w:val="Normal"/>
        <w:rPr/>
      </w:pPr>
      <w:r>
        <w:rPr/>
        <w:t>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l’intervention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2" w:name="__RefHeading___Toc992_529703472"/>
      <w:bookmarkEnd w:id="42"/>
      <w:r>
        <w:rPr/>
        <w:t>La réception des données de mesures</w:t>
      </w:r>
    </w:p>
    <w:p>
      <w:pPr>
        <w:pStyle w:val="Normal"/>
        <w:rPr/>
      </w:pPr>
      <w:r>
        <w:rPr/>
      </w:r>
    </w:p>
    <w:p>
      <w:pPr>
        <w:pStyle w:val="Normal"/>
        <w:rPr/>
      </w:pPr>
      <w:r>
        <w:rPr/>
        <w:t>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Il s’agit très fréquemment de relevés spectroscopiques réalisés à l’aide d’une caméra particulière.</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3" w:name="__RefHeading___Toc994_529703472"/>
      <w:bookmarkEnd w:id="43"/>
      <w:r>
        <w:rPr/>
        <w:t>Conclusion</w:t>
      </w:r>
    </w:p>
    <w:p>
      <w:pPr>
        <w:pStyle w:val="Normal"/>
        <w:rPr/>
      </w:pPr>
      <w:r>
        <w:rPr/>
      </w:r>
    </w:p>
    <w:p>
      <w:pPr>
        <w:pStyle w:val="Normal"/>
        <w:rPr/>
      </w:pPr>
      <w:r>
        <w:rPr/>
        <w:t>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3"/>
        </w:numPr>
        <w:rPr/>
      </w:pPr>
      <w:bookmarkStart w:id="44" w:name="__RefHeading___Toc5269_1585429884"/>
      <w:bookmarkEnd w:id="44"/>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Pour des raisons de sécurité et de possibilité de navigation, la réception des commandes ne peut pas être directement reliée à la puissance mécanique comme illustré sur le schéma suivant</w:t>
      </w:r>
      <w:r>
        <w:rPr>
          <w:rStyle w:val="Ancredenotedebasdepage"/>
        </w:rPr>
        <w:footnoteReference w:id="18"/>
      </w:r>
      <w:r>
        <w:rPr/>
        <w:t>:</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45"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4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v:textbox>
              </v:rect>
            </w:pict>
          </mc:Fallback>
        </mc:AlternateContent>
      </w:r>
    </w:p>
    <w:p>
      <w:pPr>
        <w:pStyle w:val="Normal"/>
        <w:rPr/>
      </w:pPr>
      <w:r>
        <w:rPr/>
        <w:t>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en cas d’absence de commandes et est capable d’atterrir seul en cas de problème.</w:t>
      </w:r>
    </w:p>
    <w:p>
      <w:pPr>
        <w:pStyle w:val="Normal"/>
        <w:rPr/>
      </w:pPr>
      <w:r>
        <w:rPr/>
      </w:r>
    </w:p>
    <w:p>
      <w:pPr>
        <w:pStyle w:val="Normal"/>
        <w:rPr/>
      </w:pPr>
      <w:r>
        <w:rPr/>
        <w:t>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composants consommant une certaine puissance de calcul.</w:t>
      </w:r>
    </w:p>
    <w:p>
      <w:pPr>
        <w:pStyle w:val="Normal"/>
        <w:rPr/>
      </w:pPr>
      <w:r>
        <w:rPr/>
      </w:r>
    </w:p>
    <w:p>
      <w:pPr>
        <w:pStyle w:val="Normal"/>
        <w:rPr/>
      </w:pPr>
      <w:r>
        <w:rPr/>
        <w:t>Les composants essentiels que l’on retrouve dans les systèmes embarqués des drones sont les suivants :</w:t>
      </w:r>
    </w:p>
    <w:p>
      <w:pPr>
        <w:pStyle w:val="Normal"/>
        <w:rPr/>
      </w:pPr>
      <w:r>
        <w:rPr/>
      </w:r>
    </w:p>
    <w:p>
      <w:pPr>
        <w:pStyle w:val="Titre4"/>
        <w:rPr/>
      </w:pPr>
      <w:bookmarkStart w:id="45" w:name="__RefHeading___Toc996_529703472"/>
      <w:bookmarkEnd w:id="45"/>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directement les moteurs. Elle sera alors la carte principale du système embarqué et sera orchestrée par un système d’exploitation simple et dédié. Dans ce cas on l’appellera un « contrôleur de vol ».</w:t>
      </w:r>
    </w:p>
    <w:p>
      <w:pPr>
        <w:pStyle w:val="Normal"/>
        <w:rPr/>
      </w:pPr>
      <w:r>
        <w:rPr/>
        <w:t>Dans la majorité des cas, cette carte sera un périphérique d’une carte mère orchestrée par un système d’exploitation Linux.</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6" w:name="__RefHeading___Toc998_529703472"/>
      <w:bookmarkEnd w:id="46"/>
      <w:r>
        <w:rPr/>
        <w:t>Un GPS :</w:t>
      </w:r>
    </w:p>
    <w:p>
      <w:pPr>
        <w:pStyle w:val="Normal"/>
        <w:rPr/>
      </w:pPr>
      <w:r>
        <w:rPr/>
      </w:r>
    </w:p>
    <w:p>
      <w:pPr>
        <w:pStyle w:val="Normal"/>
        <w:rPr/>
      </w:pPr>
      <w:r>
        <w:rPr/>
        <w:t>Les drones à usage professionnel propose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La position GPS fait partie des données de navigation renvoyée à la station au sol. Le GPS peut être intégré au contrôleur de vol ou être une carte indépendante raccordée à la carte mère.</w:t>
      </w:r>
    </w:p>
    <w:p>
      <w:pPr>
        <w:pStyle w:val="Normal"/>
        <w:rPr/>
      </w:pPr>
      <w:r>
        <w:rPr/>
      </w:r>
    </w:p>
    <w:p>
      <w:pPr>
        <w:pStyle w:val="Titre4"/>
        <w:rPr/>
      </w:pPr>
      <w:bookmarkStart w:id="47" w:name="__RefHeading___Toc1000_529703472"/>
      <w:bookmarkEnd w:id="47"/>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4"/>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 du drone. Je n’ai pas d’exemple de cette utilisation pour un usage professionnel.</w:t>
      </w:r>
    </w:p>
    <w:p>
      <w:pPr>
        <w:pStyle w:val="Normal"/>
        <w:numPr>
          <w:ilvl w:val="0"/>
          <w:numId w:val="0"/>
        </w:numPr>
        <w:ind w:left="720" w:hanging="0"/>
        <w:rPr/>
      </w:pPr>
      <w:r>
        <w:rPr/>
      </w:r>
    </w:p>
    <w:p>
      <w:pPr>
        <w:pStyle w:val="Normal"/>
        <w:numPr>
          <w:ilvl w:val="0"/>
          <w:numId w:val="4"/>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4"/>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4"/>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48" w:name="__RefHeading___Toc1004_529703472"/>
      <w:bookmarkEnd w:id="48"/>
      <w:r>
        <w:rPr/>
        <w:t>Des modules de transmission réception:</w:t>
      </w:r>
    </w:p>
    <w:p>
      <w:pPr>
        <w:pStyle w:val="Normal"/>
        <w:rPr/>
      </w:pPr>
      <w:r>
        <w:rPr/>
      </w:r>
    </w:p>
    <w:p>
      <w:pPr>
        <w:pStyle w:val="Normal"/>
        <w:rPr/>
      </w:pPr>
      <w:r>
        <w:rPr/>
        <w:t>Comme déjà évoqué, le drone peut échanger une grande quantité de données avec la station au sol. On peut isoler jusqu’à 4 canaux de communication qui peuvent chacun, dans les cas les plus complexes, nécessiter un module transmission séparé. En fonction de l’architecture du système embarqué on va trouver une combinaison de ces différents éléments :</w:t>
      </w:r>
    </w:p>
    <w:p>
      <w:pPr>
        <w:pStyle w:val="Normal"/>
        <w:rPr/>
      </w:pPr>
      <w:r>
        <w:rPr/>
      </w:r>
    </w:p>
    <w:p>
      <w:pPr>
        <w:pStyle w:val="Normal"/>
        <w:numPr>
          <w:ilvl w:val="0"/>
          <w:numId w:val="5"/>
        </w:numPr>
        <w:rPr/>
      </w:pPr>
      <w:r>
        <w:rPr/>
        <w:t>Une antenne de télémétrie pour envoyer les données de navigation à la station au sol.</w:t>
      </w:r>
    </w:p>
    <w:p>
      <w:pPr>
        <w:pStyle w:val="Normal"/>
        <w:numPr>
          <w:ilvl w:val="0"/>
          <w:numId w:val="5"/>
        </w:numPr>
        <w:rPr/>
      </w:pPr>
      <w:r>
        <w:rPr/>
        <w:t>Un ou deux récepteurs de radio commandes, pour commander les moteurs du drone et ceux de la caméra.</w:t>
      </w:r>
    </w:p>
    <w:p>
      <w:pPr>
        <w:pStyle w:val="Normal"/>
        <w:numPr>
          <w:ilvl w:val="0"/>
          <w:numId w:val="5"/>
        </w:numPr>
        <w:rPr/>
      </w:pPr>
      <w:r>
        <w:rPr/>
        <w:t>Un émetteur vidéo pour envoyer les images de la caméra.</w:t>
      </w:r>
    </w:p>
    <w:p>
      <w:pPr>
        <w:pStyle w:val="Normal"/>
        <w:numPr>
          <w:ilvl w:val="0"/>
          <w:numId w:val="0"/>
        </w:numPr>
        <w:ind w:left="720" w:hanging="0"/>
        <w:rPr/>
      </w:pPr>
      <w:r>
        <w:rPr/>
      </w:r>
    </w:p>
    <w:p>
      <w:pPr>
        <w:pStyle w:val="Normal"/>
        <w:numPr>
          <w:ilvl w:val="0"/>
          <w:numId w:val="5"/>
        </w:numPr>
        <w:rPr/>
      </w:pPr>
      <w:r>
        <w:rPr/>
        <w:t>Une antenne WIFI ou Bluetooth capable de transmettre tout type de données à la station de base.</w:t>
      </w:r>
    </w:p>
    <w:p>
      <w:pPr>
        <w:pStyle w:val="Normal"/>
        <w:numPr>
          <w:ilvl w:val="0"/>
          <w:numId w:val="5"/>
        </w:numPr>
        <w:rPr/>
      </w:pPr>
      <w:r>
        <w:rPr/>
        <w:t>Une carte SIM 4G pouvant également transmettre tout type de données.</w:t>
      </w:r>
    </w:p>
    <w:p>
      <w:pPr>
        <w:pStyle w:val="Normal"/>
        <w:numPr>
          <w:ilvl w:val="0"/>
          <w:numId w:val="0"/>
        </w:numPr>
        <w:ind w:left="720" w:hanging="0"/>
        <w:rPr/>
      </w:pPr>
      <w:r>
        <w:rPr/>
      </w:r>
    </w:p>
    <w:p>
      <w:pPr>
        <w:pStyle w:val="Normal"/>
        <w:rPr/>
      </w:pPr>
      <w:r>
        <w:rPr/>
        <w:t>Les trois premiers éléments peuvent être directement raccordés à un contrôleur de vol ou au système de la caméra (caméra et motorisation). Les antennes WIFI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49" w:name="__RefHeading___Toc1006_529703472"/>
      <w:bookmarkEnd w:id="49"/>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w:t>
      </w:r>
    </w:p>
    <w:p>
      <w:pPr>
        <w:pStyle w:val="Normal"/>
        <w:rPr/>
      </w:pPr>
      <w:r>
        <w:rPr/>
        <w:t>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0" w:name="__RefHeading___Toc1663_1832666234"/>
      <w:bookmarkEnd w:id="50"/>
      <w:r>
        <w:rPr/>
        <w:t>Les moteurs</w:t>
      </w:r>
    </w:p>
    <w:p>
      <w:pPr>
        <w:pStyle w:val="Normal"/>
        <w:rPr/>
      </w:pPr>
      <w:r>
        <w:rPr/>
      </w:r>
    </w:p>
    <w:p>
      <w:pPr>
        <w:pStyle w:val="Normal"/>
        <w:rPr/>
      </w:pPr>
      <w:r>
        <w:rPr/>
        <w:t>Les moteurs sont interfacés avec des contrôleurs appelés ESC (Electronic Speed Control) qui permettent une régulation électroniques de la vitesse des moteurs. En comparaison d’un lien électromécanique directe entre la puissance électrique en entrée et la rotation des moteurs, cette interface électronique permet d’assurer des variations contrôlées de la vitesse des moteurs.</w:t>
      </w:r>
    </w:p>
    <w:p>
      <w:pPr>
        <w:pStyle w:val="Titre4"/>
        <w:rPr/>
      </w:pPr>
      <w:r>
        <w:rPr/>
      </w:r>
    </w:p>
    <w:p>
      <w:pPr>
        <w:pStyle w:val="Titre4"/>
        <w:rPr/>
      </w:pPr>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remplacées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1" w:name="__RefHeading___Toc1008_529703472"/>
      <w:bookmarkEnd w:id="51"/>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u w:val="none"/>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le canal dédié au contrôle du drone et diffuser les données de navigation sur celui dédié à la télémétrie.</w:t>
      </w:r>
    </w:p>
    <w:p>
      <w:pPr>
        <w:pStyle w:val="Normal"/>
        <w:rPr>
          <w:u w:val="none"/>
        </w:rPr>
      </w:pPr>
      <w:r>
        <w:rPr>
          <w:u w:val="none"/>
        </w:rPr>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49"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5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5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v:textbox>
              </v:rect>
            </w:pict>
          </mc:Fallback>
        </mc:AlternateContent>
      </w:r>
      <w:r>
        <w:rPr>
          <w:u w:val="none"/>
        </w:rPr>
        <w:t>Il existe toutefois des cartes de navigation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0085" cy="3657600"/>
                <wp:effectExtent l="0" t="0" r="0" b="0"/>
                <wp:wrapSquare wrapText="largest"/>
                <wp:docPr id="53"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5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5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57"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5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6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v:textbox>
              </v:rect>
            </w:pict>
          </mc:Fallback>
        </mc:AlternateContent>
      </w:r>
    </w:p>
    <w:p>
      <w:pPr>
        <w:pStyle w:val="Normal"/>
        <w:rPr/>
      </w:pPr>
      <w:r>
        <w:rPr/>
      </w:r>
    </w:p>
    <w:p>
      <w:pPr>
        <w:pStyle w:val="Titre3"/>
        <w:numPr>
          <w:ilvl w:val="2"/>
          <w:numId w:val="2"/>
        </w:numPr>
        <w:rPr/>
      </w:pPr>
      <w:bookmarkStart w:id="52" w:name="__RefHeading___Toc1010_529703472"/>
      <w:bookmarkEnd w:id="52"/>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w:t>
      </w:r>
    </w:p>
    <w:p>
      <w:pPr>
        <w:pStyle w:val="Normal"/>
        <w:rPr/>
      </w:pPr>
      <w:r>
        <w:rPr/>
        <w:t>Cela peut être une caméra et son support, une nacelle ou encore un pulvérisateur.</w:t>
      </w:r>
    </w:p>
    <w:p>
      <w:pPr>
        <w:pStyle w:val="Normal"/>
        <w:rPr/>
      </w:pPr>
      <w:r>
        <w:rPr/>
        <w:t>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2"/>
        </w:numPr>
        <w:rPr/>
      </w:pPr>
      <w:bookmarkStart w:id="53" w:name="__RefHeading___Toc5271_1585429884"/>
      <w:bookmarkEnd w:id="53"/>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4" w:name="__RefHeading___Toc5273_1585429884"/>
      <w:bookmarkEnd w:id="54"/>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5" w:name="__RefHeading___Toc5275_1585429884"/>
      <w:bookmarkEnd w:id="55"/>
      <w:r>
        <w:rPr/>
        <w:t>Émission radio WIFI:</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ad hoc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Aujourd’hui, une grande partie des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WIFI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6" w:name="__RefHeading___Toc1087_529703472"/>
      <w:bookmarkEnd w:id="56"/>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57" w:name="__RefHeading___Toc1665_1832666234"/>
      <w:bookmarkEnd w:id="57"/>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58" w:name="__RefHeading___Toc1667_1832666234"/>
      <w:bookmarkEnd w:id="58"/>
      <w:r>
        <w:rPr/>
        <w:t>Ce mode de transmission à l’avantage de pouvoir bénéficier de l’étendue du réseau téléphonique pour augmenter la portée du drone. C’est grâce aux performances offertes par la technologie de transmission 4G LTE Advanced (Long Term Evolution), qui augmente considérablement le débit de données transmises, que son application au drone est envisageable.</w:t>
      </w:r>
    </w:p>
    <w:p>
      <w:pPr>
        <w:pStyle w:val="Normal"/>
        <w:rPr/>
      </w:pPr>
      <w:r>
        <w:rPr/>
      </w:r>
    </w:p>
    <w:p>
      <w:pPr>
        <w:pStyle w:val="Normal"/>
        <w:rPr/>
      </w:pPr>
      <w:bookmarkStart w:id="59" w:name="__RefHeading___Toc1669_1832666234"/>
      <w:bookmarkEnd w:id="59"/>
      <w:r>
        <w:rPr/>
        <w:t>Il s’agit encore d’une technologie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0" w:name="__RefHeading___Toc1671_1832666234"/>
      <w:bookmarkEnd w:id="60"/>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qui 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61"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6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6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1" w:name="__RefHeading___Toc1512_545113008"/>
      <w:bookmarkEnd w:id="61"/>
      <w:r>
        <w:rPr/>
        <w:t>Positionnement par satellite</w:t>
      </w:r>
    </w:p>
    <w:p>
      <w:pPr>
        <w:pStyle w:val="Normal"/>
        <w:rPr/>
      </w:pPr>
      <w:r>
        <w:rPr/>
      </w:r>
    </w:p>
    <w:p>
      <w:pPr>
        <w:pStyle w:val="Normal"/>
        <w:rPr/>
      </w:pPr>
      <w:r>
        <w:rPr/>
        <w:t>Certains drones améliore leur positionnement grâce une communication satellitaire via une station de base. Ce système nommé GNSS (</w:t>
      </w:r>
      <w:r>
        <w:rPr>
          <w:i/>
        </w:rPr>
        <w:t>Global Navigation Satellite System</w:t>
      </w:r>
      <w:r>
        <w:rPr/>
        <w:t>) leur permet d’améliorer la précision de leur plan de vol et de leur relevé photogrammétrie.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47385" cy="2902585"/>
                <wp:effectExtent l="0" t="0" r="0" b="0"/>
                <wp:wrapTopAndBottom/>
                <wp:docPr id="65"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3"/>
        </w:numPr>
        <w:rPr/>
      </w:pPr>
      <w:bookmarkStart w:id="62" w:name="__RefHeading___Toc5279_1585429884"/>
      <w:bookmarkEnd w:id="62"/>
      <w:r>
        <w:rPr/>
        <w:t>Les failles de sécurités</w:t>
      </w:r>
    </w:p>
    <w:p>
      <w:pPr>
        <w:pStyle w:val="Normal"/>
        <w:rPr/>
      </w:pPr>
      <w:r>
        <w:rPr/>
      </w:r>
    </w:p>
    <w:p>
      <w:pPr>
        <w:pStyle w:val="Normal"/>
        <w:rPr/>
      </w:pPr>
      <w:r>
        <w:rPr/>
        <w:t>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En revanche, la différence majeure vient du fait que les drones grand public sont basés sur des technologies libres ou bien facilement accessibles. Alors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que leur documentation technique est confidentielle et qu’ils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Malgré tout, avec l’augmentation de la part de marché des drones professionnels et avec  l’avènement des technologies informatiques dans les systèmes embarqués et les protocoles de communication, la situation pourrait changer.</w:t>
      </w:r>
    </w:p>
    <w:p>
      <w:pPr>
        <w:pStyle w:val="Normal"/>
        <w:rPr/>
      </w:pPr>
      <w:r>
        <w:rPr/>
      </w:r>
    </w:p>
    <w:p>
      <w:pPr>
        <w:pStyle w:val="Titre3"/>
        <w:numPr>
          <w:ilvl w:val="2"/>
          <w:numId w:val="2"/>
        </w:numPr>
        <w:rPr/>
      </w:pPr>
      <w:bookmarkStart w:id="63" w:name="__RefHeading___Toc5281_1585429884"/>
      <w:bookmarkEnd w:id="63"/>
      <w:r>
        <w:rPr/>
        <w:t>Les failles révélées</w:t>
      </w:r>
    </w:p>
    <w:p>
      <w:pPr>
        <w:pStyle w:val="Normal"/>
        <w:rPr/>
      </w:pPr>
      <w:r>
        <w:rPr/>
      </w:r>
    </w:p>
    <w:p>
      <w:pPr>
        <w:pStyle w:val="Titre4"/>
        <w:rPr/>
      </w:pPr>
      <w:bookmarkStart w:id="64" w:name="__RefHeading___Toc1673_1832666234"/>
      <w:bookmarkEnd w:id="64"/>
      <w:r>
        <w:rPr/>
        <w:t>Icarus</w:t>
      </w:r>
      <w:r>
        <w:rPr>
          <w:rStyle w:val="Ancredenotedebasdepage"/>
        </w:rPr>
        <w:footnoteReference w:id="31"/>
      </w:r>
    </w:p>
    <w:p>
      <w:pPr>
        <w:pStyle w:val="Normal"/>
        <w:rPr/>
      </w:pPr>
      <w:r>
        <w:rPr/>
      </w:r>
    </w:p>
    <w:p>
      <w:pPr>
        <w:pStyle w:val="Normal"/>
        <w:rPr/>
      </w:pPr>
      <w:r>
        <w:rPr/>
        <w:t xml:space="preserve">Icarus est un un petit boîtier branché à une commande tiers, qui permet de prendre le contrôle d’un drone piloté en radio fréquence avec le protocole DSMx. Au moins la totalité des drones de loisir pilotés en radio fréquence sont concernés par cette faille de sécurité. </w:t>
      </w:r>
    </w:p>
    <w:p>
      <w:pPr>
        <w:pStyle w:val="Normal"/>
        <w:rPr/>
      </w:pPr>
      <w:r>
        <w:rPr/>
        <w:t>Il 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5" w:name="__RefHeading___Toc1675_1832666234"/>
      <w:bookmarkEnd w:id="65"/>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t>Un ingénieur en sécurité a montré comment repérer le réseau WIFI exposé par le drone pour  s’y connecter à la place du véritable pilote afin d’en prendre le contrôle</w:t>
      </w:r>
      <w:r>
        <w:rPr>
          <w:rStyle w:val="Ancredenotedebasdepage"/>
        </w:rPr>
        <w:footnoteReference w:id="32"/>
      </w:r>
      <w:r>
        <w:rPr/>
        <w:t>. Cette attaque est possible car le réseau WIFI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2"/>
        </w:numPr>
        <w:rPr/>
      </w:pPr>
      <w:bookmarkStart w:id="66" w:name="__RefHeading___Toc5283_1585429884"/>
      <w:bookmarkEnd w:id="66"/>
      <w:r>
        <w:rPr/>
        <w:t>Les failles potentielles</w:t>
      </w:r>
    </w:p>
    <w:p>
      <w:pPr>
        <w:pStyle w:val="Normal"/>
        <w:rPr/>
      </w:pPr>
      <w:r>
        <w:rPr/>
      </w:r>
    </w:p>
    <w:p>
      <w:pPr>
        <w:pStyle w:val="Normal"/>
        <w:rPr/>
      </w:pPr>
      <w:r>
        <w:rPr/>
        <w:t>Lors de l’utilisation d’un drone professionnel, il est donc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Par exemple il peut être particulièrement important de sécuriser le transfert des vidéos pour un drone d’inspection de site industriel. On peux aussi imaginer une situation où toutes les données seraient transférées sur un canal WIFI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imposées par les drones de loisirs qui sont de plus en plus performants.</w:t>
      </w:r>
    </w:p>
    <w:p>
      <w:pPr>
        <w:pStyle w:val="Normal"/>
        <w:rPr/>
      </w:pPr>
      <w:r>
        <w:rPr/>
      </w:r>
    </w:p>
    <w:p>
      <w:pPr>
        <w:pStyle w:val="Normal"/>
        <w:rPr/>
      </w:pPr>
      <w:r>
        <w:rPr/>
        <w:t>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WIFI. Cependant,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1"/>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1"/>
        </w:numPr>
        <w:rPr/>
      </w:pPr>
      <w:r>
        <w:rPr/>
        <w:t>Sélectionner et former le personnel.</w:t>
      </w:r>
    </w:p>
    <w:p>
      <w:pPr>
        <w:pStyle w:val="Normal"/>
        <w:rPr/>
      </w:pPr>
      <w:r>
        <w:rPr/>
      </w:r>
    </w:p>
    <w:p>
      <w:pPr>
        <w:pStyle w:val="Titre2"/>
        <w:numPr>
          <w:ilvl w:val="1"/>
          <w:numId w:val="3"/>
        </w:numPr>
        <w:rPr/>
      </w:pPr>
      <w:bookmarkStart w:id="67" w:name="__RefHeading___Toc5257_1585429884"/>
      <w:bookmarkEnd w:id="67"/>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3"/>
        </w:numPr>
        <w:rPr/>
      </w:pPr>
      <w:bookmarkStart w:id="68" w:name="__RefHeading___Toc1514_545113008"/>
      <w:bookmarkEnd w:id="68"/>
      <w:r>
        <w:rPr/>
        <w:t>Les drones à voilures fixes pour les scénarios S2 et S4</w:t>
      </w:r>
    </w:p>
    <w:p>
      <w:pPr>
        <w:pStyle w:val="Normal"/>
        <w:rPr/>
      </w:pPr>
      <w:r>
        <w:rPr/>
      </w:r>
    </w:p>
    <w:p>
      <w:pPr>
        <w:pStyle w:val="Titre4"/>
        <w:rPr/>
      </w:pPr>
      <w:bookmarkStart w:id="69" w:name="__RefHeading___Toc1516_545113008"/>
      <w:bookmarkEnd w:id="69"/>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 au strict minimum. Ce sont les drones les plus chers.</w:t>
      </w:r>
    </w:p>
    <w:p>
      <w:pPr>
        <w:pStyle w:val="Normal"/>
        <w:rPr/>
      </w:pPr>
      <w:r>
        <w:rPr/>
      </w:r>
    </w:p>
    <w:p>
      <w:pPr>
        <w:pStyle w:val="Normal"/>
        <w:rPr/>
      </w:pPr>
      <w:r>
        <w:rPr/>
        <w:t>Le plus répandu est à l’heure actuelle est le drone « eBee » car il ne nécessite pas de pilote licencié. Il est donc utilisable dans le cadre d’un scénario S2 où la distance avec le pilote et limité à 1Km.</w:t>
      </w:r>
    </w:p>
    <w:p>
      <w:pPr>
        <w:pStyle w:val="Normal"/>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61355" cy="2312670"/>
                <wp:effectExtent l="0" t="0" r="0" b="0"/>
                <wp:wrapSquare wrapText="largest"/>
                <wp:docPr id="69"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7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7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v:textbox>
              </v:rect>
            </w:pict>
          </mc:Fallback>
        </mc:AlternateContent>
      </w:r>
      <w:r>
        <w:rPr/>
        <w:t>Pour un cadre opérationnel de type S4 dont la distance n’est limitée que par la technologie, il faut rajouté le coût d’un pilote licencié à celui du drone. Comme la distance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536950" cy="2377440"/>
                <wp:effectExtent l="0" t="0" r="0" b="0"/>
                <wp:wrapTopAndBottom/>
                <wp:docPr id="73"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7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7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v:textbox>
              </v:rect>
            </w:pict>
          </mc:Fallback>
        </mc:AlternateContent>
      </w:r>
    </w:p>
    <w:p>
      <w:pPr>
        <w:pStyle w:val="Titre4"/>
        <w:rPr/>
      </w:pPr>
      <w:bookmarkStart w:id="70" w:name="__RefHeading___Toc1518_545113008"/>
      <w:bookmarkEnd w:id="70"/>
      <w:r>
        <w:rPr/>
        <w:t>Cadre d’utilisation</w:t>
      </w:r>
    </w:p>
    <w:p>
      <w:pPr>
        <w:pStyle w:val="Normal"/>
        <w:rPr/>
      </w:pPr>
      <w:r>
        <w:rPr/>
      </w:r>
    </w:p>
    <w:p>
      <w:pPr>
        <w:pStyle w:val="Normal"/>
        <w:rPr/>
      </w:pPr>
      <w:r>
        <w:rPr/>
        <w:t>Ce sont des drones qui nécessitent la couverture rapide d’un territoire étendu. Ils sont principalement utilisés dans les BTP, les transports et l’agriculture pour la photogrammétrie, la topologie et l’inspection longue distance linéaire et sans obstacle.</w:t>
      </w:r>
    </w:p>
    <w:p>
      <w:pPr>
        <w:pStyle w:val="Normal"/>
        <w:rPr/>
      </w:pPr>
      <w:r>
        <w:rPr/>
      </w:r>
    </w:p>
    <w:p>
      <w:pPr>
        <w:pStyle w:val="Titre3"/>
        <w:numPr>
          <w:ilvl w:val="2"/>
          <w:numId w:val="3"/>
        </w:numPr>
        <w:rPr/>
      </w:pPr>
      <w:bookmarkStart w:id="71" w:name="__RefHeading___Toc1520_545113008"/>
      <w:bookmarkEnd w:id="71"/>
      <w:r>
        <w:rPr/>
        <w:t>Les drones à voilures tournantes pour les scénarios S1 à S3</w:t>
      </w:r>
    </w:p>
    <w:p>
      <w:pPr>
        <w:pStyle w:val="Normal"/>
        <w:rPr/>
      </w:pPr>
      <w:r>
        <w:rPr/>
      </w:r>
    </w:p>
    <w:p>
      <w:pPr>
        <w:pStyle w:val="Normal"/>
        <w:rPr/>
      </w:pPr>
      <w:r>
        <w:rPr/>
        <w:t>Les drones appelés multirotors sont des drones dont la portance est uniquement assurée par la rotation d’au moins 3 hélices (il existe des drones hélicoptères 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de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Ce type de drones représente la grand majorité et il est très difficile de les catégoriser tant leurs fonctionnalités sont diverses. Je choisirai de les isoler en deux types selon une caractéristique qui me semble déterminer un usage particulier.</w:t>
      </w:r>
    </w:p>
    <w:p>
      <w:pPr>
        <w:pStyle w:val="Normal"/>
        <w:rPr/>
      </w:pPr>
      <w:r>
        <w:rPr/>
      </w:r>
    </w:p>
    <w:p>
      <w:pPr>
        <w:pStyle w:val="Titre4"/>
        <w:rPr/>
      </w:pPr>
      <w:bookmarkStart w:id="72" w:name="__RefHeading___Toc1522_545113008"/>
      <w:bookmarkEnd w:id="72"/>
      <w:r>
        <w:rPr/>
        <w:t>Les multirotors porteurs</w:t>
      </w:r>
    </w:p>
    <w:p>
      <w:pPr>
        <w:pStyle w:val="Titre4"/>
        <w:rPr/>
      </w:pPr>
      <w:r>
        <w:rPr/>
      </w:r>
    </w:p>
    <w:p>
      <w:pPr>
        <w:pStyle w:val="Normal"/>
        <w:rPr/>
      </w:pPr>
      <w:r>
        <w:rPr/>
        <w:t>Ce sont des drones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Ces drones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pour le BTP ou l’injection d’insecticide dans un nid de frôlons. Ces types de travaux ne se font jamais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314190" cy="2420620"/>
                <wp:effectExtent l="0" t="0" r="0" b="0"/>
                <wp:wrapTopAndBottom/>
                <wp:docPr id="77"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7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8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3" w:name="__RefHeading___Toc1524_545113008"/>
      <w:bookmarkEnd w:id="73"/>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et leur poids limité leur permet une progression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3194050" cy="2242820"/>
                <wp:effectExtent l="0" t="0" r="0" b="0"/>
                <wp:wrapTopAndBottom/>
                <wp:docPr id="81"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v:textbox>
              </v:rect>
            </w:pict>
          </mc:Fallback>
        </mc:AlternateContent>
      </w:r>
    </w:p>
    <w:p>
      <w:pPr>
        <w:pStyle w:val="Titre3"/>
        <w:numPr>
          <w:ilvl w:val="2"/>
          <w:numId w:val="3"/>
        </w:numPr>
        <w:rPr/>
      </w:pPr>
      <w:bookmarkStart w:id="74" w:name="__RefHeading___Toc1526_545113008"/>
      <w:bookmarkEnd w:id="74"/>
      <w:r>
        <w:rPr/>
        <w:t>Analyse comparative des différents type de drones :</w:t>
      </w:r>
    </w:p>
    <w:p>
      <w:pPr>
        <w:pStyle w:val="Normal"/>
        <w:rPr/>
      </w:pPr>
      <w:r>
        <w:rPr/>
      </w:r>
    </w:p>
    <w:p>
      <w:pPr>
        <w:pStyle w:val="Normal"/>
        <w:rPr/>
      </w:pPr>
      <w:r>
        <w:rPr/>
        <w:t>Un type de drone n’est jamais dévolu à un type d’application en particulier. Le choix d’un drone va être fait en fonction du travail qu’il va effectuer mais aussi et surtout en fonction du cadre spécifique à la mission. Le diagramme ci-dessous tente de déterminer quel type de drone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5"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7"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8"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3"/>
        </w:numPr>
        <w:jc w:val="left"/>
        <w:outlineLvl w:val="0"/>
        <w:rPr/>
      </w:pPr>
      <w:bookmarkStart w:id="75" w:name="__RefHeading___Toc5298_1585429884"/>
      <w:bookmarkEnd w:id="75"/>
      <w:r>
        <w:rPr/>
        <w:t>Les drones de demain</w:t>
      </w:r>
    </w:p>
    <w:p>
      <w:pPr>
        <w:pStyle w:val="Titre2"/>
        <w:numPr>
          <w:ilvl w:val="1"/>
          <w:numId w:val="3"/>
        </w:numPr>
        <w:rPr/>
      </w:pPr>
      <w:bookmarkStart w:id="76" w:name="__RefHeading___Toc5300_1585429884"/>
      <w:bookmarkEnd w:id="76"/>
      <w:r>
        <w:rPr/>
        <w:t>Les technologies en développement</w:t>
      </w:r>
    </w:p>
    <w:p>
      <w:pPr>
        <w:pStyle w:val="Normal"/>
        <w:rPr/>
      </w:pPr>
      <w:r>
        <w:rPr/>
      </w:r>
    </w:p>
    <w:p>
      <w:pPr>
        <w:pStyle w:val="Titre3"/>
        <w:numPr>
          <w:ilvl w:val="2"/>
          <w:numId w:val="3"/>
        </w:numPr>
        <w:rPr/>
      </w:pPr>
      <w:bookmarkStart w:id="77" w:name="__RefHeading___Toc5302_1585429884"/>
      <w:bookmarkEnd w:id="77"/>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lui assurant 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3"/>
        </w:numPr>
        <w:rPr/>
      </w:pPr>
      <w:r>
        <w:rPr>
          <w:i w:val="false"/>
          <w:iCs w:val="false"/>
        </w:rPr>
        <w:t>Intelligence artificielle et essaims de drone</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appliqués aux drones et laissent apparaître une bonne idée de leur potentiel </w:t>
      </w:r>
      <w:r>
        <w:rPr>
          <w:b w:val="false"/>
          <w:bCs w:val="false"/>
        </w:rPr>
        <w:t>future.</w:t>
      </w:r>
    </w:p>
    <w:p>
      <w:pPr>
        <w:pStyle w:val="Normal"/>
        <w:rPr>
          <w:i w:val="false"/>
          <w:i w:val="false"/>
          <w:iCs w:val="false"/>
        </w:rPr>
      </w:pPr>
      <w:r>
        <w:rPr>
          <w:i w:val="false"/>
          <w:iCs w:val="false"/>
        </w:rPr>
      </w:r>
    </w:p>
    <w:p>
      <w:pPr>
        <w:pStyle w:val="Titre2"/>
        <w:numPr>
          <w:ilvl w:val="1"/>
          <w:numId w:val="3"/>
        </w:numPr>
        <w:rPr/>
      </w:pPr>
      <w:r>
        <w:rPr/>
        <w:t>Des limites législatives</w:t>
      </w:r>
    </w:p>
    <w:p>
      <w:pPr>
        <w:pStyle w:val="Titre2"/>
        <w:numPr>
          <w:ilvl w:val="1"/>
          <w:numId w:val="3"/>
        </w:numPr>
        <w:rPr/>
      </w:pPr>
      <w:bookmarkStart w:id="78" w:name="__RefHeading___Toc5310_1585429884"/>
      <w:bookmarkEnd w:id="78"/>
      <w:r>
        <w:rPr/>
        <w:t>Les enjeux sociétaux</w:t>
      </w:r>
    </w:p>
    <w:p>
      <w:pPr>
        <w:pStyle w:val="Normal"/>
        <w:rPr/>
      </w:pPr>
      <w:r>
        <w:rPr/>
      </w:r>
      <w:r>
        <w:br w:type="page"/>
      </w:r>
    </w:p>
    <w:p>
      <w:pPr>
        <w:pStyle w:val="Titreprincipal"/>
        <w:rPr/>
      </w:pPr>
      <w:bookmarkStart w:id="79" w:name="__RefHeading___Toc4550_1585429884"/>
      <w:bookmarkEnd w:id="79"/>
      <w:r>
        <w:rPr/>
        <w:t>TABLE DES ANNEXES</w:t>
      </w:r>
    </w:p>
    <w:p>
      <w:pPr>
        <w:pStyle w:val="Normal"/>
        <w:rPr/>
      </w:pPr>
      <w:r>
        <w:rPr/>
      </w:r>
      <w:r>
        <w:br w:type="page"/>
      </w:r>
    </w:p>
    <w:p>
      <w:pPr>
        <w:pStyle w:val="Titreprincipal"/>
        <w:spacing w:before="240" w:after="120"/>
        <w:rPr/>
      </w:pPr>
      <w:bookmarkStart w:id="80" w:name="__RefHeading___Toc4552_1585429884"/>
      <w:bookmarkEnd w:id="80"/>
      <w:r>
        <w:rPr/>
        <w:t>TABLES DES MATIÈRES</w:t>
      </w:r>
    </w:p>
    <w:sectPr>
      <w:headerReference w:type="default" r:id="rId28"/>
      <w:footerReference w:type="default" r:id="rId29"/>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1</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fldChar w:fldCharType="begin"/>
      </w:r>
      <w:r>
        <w:instrText> HYPERLINK "http://www.larousse.fr/dictionnaires/francais/drone/26865?q=drone" \l "26732"</w:instrText>
      </w:r>
      <w:r>
        <w:fldChar w:fldCharType="separate"/>
      </w:r>
      <w:r>
        <w:rPr>
          <w:rStyle w:val="LienInternet"/>
        </w:rPr>
        <w:footnoteRef/>
        <w:tab/>
      </w:r>
      <w:r>
        <w:fldChar w:fldCharType="end"/>
      </w:r>
      <w:r>
        <w:rPr>
          <w:rStyle w:val="LienInternet"/>
        </w:rPr>
        <w:t>http://www.larousse.fr</w:t>
      </w:r>
    </w:p>
  </w:footnote>
  <w:footnote w:id="3">
    <w:p>
      <w:pPr>
        <w:pStyle w:val="Notedebasdepage"/>
        <w:rPr/>
      </w:pPr>
      <w:r>
        <w:fldChar w:fldCharType="begin"/>
      </w:r>
      <w:r>
        <w:instrText> HYPERLINK "https://fr.wiktionary.org/wiki/drone" \l "reference-1"</w:instrText>
      </w:r>
      <w:r>
        <w:fldChar w:fldCharType="separate"/>
      </w:r>
      <w:r>
        <w:rPr>
          <w:rStyle w:val="LienInternet"/>
        </w:rPr>
        <w:footnoteRef/>
        <w:tab/>
      </w:r>
      <w:r>
        <w:fldChar w:fldCharType="end"/>
      </w:r>
      <w:r>
        <w:rPr>
          <w:rStyle w:val="LienInternet"/>
        </w:rPr>
        <w:t>https://fr.wiktionary.org</w:t>
      </w:r>
    </w:p>
  </w:footnote>
  <w:footnote w:id="4">
    <w:p>
      <w:pPr>
        <w:pStyle w:val="Notedebasdepage"/>
        <w:rPr/>
      </w:pPr>
      <w:hyperlink r:id="rId1">
        <w:r>
          <w:rPr>
            <w:rStyle w:val="LienInternet"/>
          </w:rPr>
          <w:footnoteRef/>
          <w:tab/>
        </w:r>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p>
    <w:p>
      <w:pPr>
        <w:pStyle w:val="Notedebasdepage"/>
        <w:widowControl/>
        <w:suppressLineNumbers/>
        <w:suppressAutoHyphens w:val="true"/>
        <w:bidi w:val="0"/>
        <w:ind w:left="340" w:right="0" w:hanging="0"/>
        <w:jc w:val="left"/>
        <w:rPr/>
      </w:pPr>
      <w:hyperlink r:id="rId2">
        <w:r>
          <w:rPr>
            <w:rStyle w:val="LienInternet"/>
          </w:rPr>
          <w:tab/>
          <w:t>http://www.federation-drone.org/les-drones-dans-le-secteur-civil/la-reglementation-francaise/</w:t>
        </w:r>
      </w:hyperlink>
    </w:p>
  </w:footnote>
  <w:footnote w:id="6">
    <w:p>
      <w:pPr>
        <w:pStyle w:val="Notedebasdepage"/>
        <w:jc w:val="left"/>
        <w:rPr/>
      </w:pPr>
      <w:r>
        <w:rPr/>
        <w:footnoteRef/>
        <w:tab/>
      </w:r>
      <w:r>
        <w:rPr/>
        <w:t xml:space="preserve">Guide aéromodélisme : </w:t>
      </w:r>
    </w:p>
    <w:p>
      <w:pPr>
        <w:pStyle w:val="Notedebasdepage"/>
        <w:widowControl/>
        <w:suppressLineNumbers/>
        <w:suppressAutoHyphens w:val="true"/>
        <w:bidi w:val="0"/>
        <w:ind w:left="340" w:right="0" w:hanging="0"/>
        <w:jc w:val="left"/>
        <w:rPr/>
      </w:pPr>
      <w:hyperlink r:id="rId3">
        <w:r>
          <w:rPr>
            <w:rStyle w:val="LienInternet"/>
          </w:rPr>
          <w:tab/>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p>
    <w:p>
      <w:pPr>
        <w:pStyle w:val="Notedebasdepage"/>
        <w:widowControl/>
        <w:suppressLineNumbers/>
        <w:suppressAutoHyphens w:val="true"/>
        <w:bidi w:val="0"/>
        <w:ind w:left="340" w:right="0" w:hanging="0"/>
        <w:jc w:val="left"/>
        <w:rPr/>
      </w:pPr>
      <w:hyperlink r:id="rId4">
        <w:r>
          <w:rPr>
            <w:rStyle w:val="LienInternet"/>
          </w:rPr>
          <w:tab/>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nationale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Article de Usine Nouvelle sur l’étude de Oliver Wyman :</w:t>
      </w:r>
    </w:p>
    <w:p>
      <w:pPr>
        <w:pStyle w:val="Notedebasdepage"/>
        <w:widowControl/>
        <w:suppressLineNumbers/>
        <w:suppressAutoHyphens w:val="true"/>
        <w:bidi w:val="0"/>
        <w:ind w:left="340" w:right="0" w:hanging="0"/>
        <w:jc w:val="both"/>
        <w:rPr/>
      </w:pPr>
      <w:hyperlink r:id="rId9">
        <w:r>
          <w:rPr>
            <w:rStyle w:val="LienInternet"/>
          </w:rPr>
          <w:tab/>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http://www.ardupilot.org/copter/docs/common-pixhawk-overview.html</w:t>
      </w:r>
    </w:p>
  </w:footnote>
  <w:footnote w:id="20">
    <w:p>
      <w:pPr>
        <w:pStyle w:val="Notedebasdepage"/>
        <w:rPr/>
      </w:pPr>
      <w:r>
        <w:rPr/>
        <w:footnoteRef/>
        <w:tab/>
      </w:r>
      <w:r>
        <w:rPr/>
        <w:t>http://www.networkworld.com/article/2912381/wireless/linux-in-the-air-drone-systems-go-open-source.html#slide1</w:t>
      </w:r>
    </w:p>
  </w:footnote>
  <w:footnote w:id="21">
    <w:p>
      <w:pPr>
        <w:pStyle w:val="Notedebasdepage"/>
        <w:rPr/>
      </w:pPr>
      <w:r>
        <w:rPr/>
        <w:footnoteRef/>
        <w:tab/>
      </w:r>
      <w:r>
        <w:rPr/>
        <w:t>Navio2 : http://ardupilot.org/copter/docs/common-navio2-overview.html</w:t>
      </w:r>
    </w:p>
  </w:footnote>
  <w:footnote w:id="22">
    <w:p>
      <w:pPr>
        <w:pStyle w:val="Notedebasdepage"/>
        <w:rPr/>
      </w:pPr>
      <w:r>
        <w:rPr/>
        <w:footnoteRef/>
        <w:tab/>
      </w:r>
      <w:r>
        <w:rPr/>
        <w:t>PXFMini : http://ardupilot.org/copter/docs/common-pxfmini.html</w:t>
      </w:r>
    </w:p>
  </w:footnote>
  <w:footnote w:id="23">
    <w:p>
      <w:pPr>
        <w:pStyle w:val="Notedebasdepage"/>
        <w:rPr/>
      </w:pPr>
      <w:r>
        <w:rPr/>
        <w:footnoteRef/>
        <w:tab/>
      </w:r>
      <w:r>
        <w:rPr/>
        <w:t>Beagle Bone Blue : http://ardupilot.org/copter/docs/common-beagle-bone-blue.html</w:t>
      </w:r>
    </w:p>
  </w:footnote>
  <w:footnote w:id="24">
    <w:p>
      <w:pPr>
        <w:pStyle w:val="Notedebasdepage"/>
        <w:rPr/>
      </w:pPr>
      <w:r>
        <w:rPr/>
        <w:footnoteRef/>
        <w:tab/>
      </w:r>
      <w:r>
        <w:rPr/>
        <w:t>Snapdragon Flight : http://ardupilot.org/copter/docs/common-qualcomm-snapdragon-flight-kit.html</w:t>
      </w:r>
    </w:p>
  </w:footnote>
  <w:footnote w:id="25">
    <w:p>
      <w:pPr>
        <w:pStyle w:val="Notedebasdepage"/>
        <w:rPr/>
      </w:pPr>
      <w:r>
        <w:rPr/>
        <w:footnoteRef/>
        <w:tab/>
      </w:r>
      <w:r>
        <w:rPr/>
        <w:t>Inspire 2 : http://www.dji.com/inspire-2</w:t>
      </w:r>
    </w:p>
  </w:footnote>
  <w:footnote w:id="26">
    <w:p>
      <w:pPr>
        <w:pStyle w:val="Notedebasdepage"/>
        <w:rPr/>
      </w:pPr>
      <w:r>
        <w:rPr/>
        <w:footnoteRef/>
        <w:tab/>
      </w:r>
      <w:r>
        <w:rPr/>
        <w:t>Parrot Bebop 2: https://www.parrot.com/fr/Drones/Parrot-Bebop-2</w:t>
      </w:r>
    </w:p>
  </w:footnote>
  <w:footnote w:id="27">
    <w:p>
      <w:pPr>
        <w:pStyle w:val="Notedebasdepage"/>
        <w:rPr/>
      </w:pPr>
      <w:r>
        <w:rPr/>
        <w:footnoteRef/>
        <w:tab/>
        <w:t xml:space="preserve"> </w:t>
      </w:r>
      <w:r>
        <w:rPr/>
        <w:t xml:space="preserve">Expérimentations 4G: </w:t>
      </w:r>
    </w:p>
    <w:p>
      <w:pPr>
        <w:pStyle w:val="Notedebasdepage"/>
        <w:rPr/>
      </w:pPr>
      <w:hyperlink r:id="rId11">
        <w:r>
          <w:rPr>
            <w:rStyle w:val="LienInternetvisit"/>
          </w:rPr>
          <w:tab/>
          <w:t>https://www.les-drones.com/actualite-du-drone/piloter-un-drone-avec-un-simple-forfait-mobile-et-la-4g/</w:t>
        </w:r>
      </w:hyperlink>
    </w:p>
    <w:p>
      <w:pPr>
        <w:pStyle w:val="Notedebasdepage"/>
        <w:rPr/>
      </w:pPr>
      <w:hyperlink r:id="rId12">
        <w:r>
          <w:rPr>
            <w:rStyle w:val="LienInternet"/>
          </w:rPr>
          <w:tab/>
          <w:t>https://www.qualcomm.com/media/documents/files/lte-unmanned-aircraft-systems-trial-report.pdf</w:t>
        </w:r>
      </w:hyperlink>
    </w:p>
  </w:footnote>
  <w:footnote w:id="28">
    <w:p>
      <w:pPr>
        <w:pStyle w:val="Notedebasdepage"/>
        <w:rPr/>
      </w:pPr>
      <w:r>
        <w:rPr/>
        <w:footnoteRef/>
        <w:tab/>
      </w:r>
      <w:r>
        <w:rPr/>
        <w:t xml:space="preserve">Delta Drone CIS: </w:t>
      </w:r>
      <w:hyperlink r:id="rId13">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14">
        <w:r>
          <w:rPr>
            <w:rStyle w:val="LienInternet"/>
          </w:rPr>
          <w:t>http://www.terra-drone.net/en/kddi-and-terra-drone-have-announced-completion-of-inventing-4g-lte-control-system/</w:t>
        </w:r>
      </w:hyperlink>
    </w:p>
  </w:footnote>
  <w:footnote w:id="30">
    <w:p>
      <w:pPr>
        <w:pStyle w:val="Notedebasdepage"/>
        <w:rPr/>
      </w:pPr>
      <w:r>
        <w:rPr/>
        <w:footnoteRef/>
        <w:tab/>
      </w:r>
      <w:r>
        <w:rPr/>
        <w:t>Drone « eBee RTK »: https://www.sensefly.com/drones/ebee-rtk.html</w:t>
      </w:r>
    </w:p>
  </w:footnote>
  <w:footnote w:id="31">
    <w:p>
      <w:pPr>
        <w:pStyle w:val="Notedebasdepage"/>
        <w:rPr/>
      </w:pPr>
      <w:r>
        <w:rPr/>
        <w:footnoteRef/>
        <w:tab/>
      </w:r>
      <w:r>
        <w:rPr/>
        <w:t>Icarus: http://www.futura-sciences.com/tech/actualites/drone-icarus-boitier-peut-pirater-nimporte-drone-plein-vol-65063/</w:t>
      </w:r>
    </w:p>
  </w:footnote>
  <w:footnote w:id="32">
    <w:p>
      <w:pPr>
        <w:pStyle w:val="Notedebasdepage"/>
        <w:rPr/>
      </w:pPr>
      <w:r>
        <w:rPr/>
        <w:footnoteRef/>
        <w:tab/>
      </w:r>
      <w:r>
        <w:rPr/>
        <w:t xml:space="preserve">Attaque de l’AR Drone de Parrot : </w:t>
      </w:r>
      <w:hyperlink r:id="rId15">
        <w:r>
          <w:rPr>
            <w:rStyle w:val="LienInternet"/>
          </w:rPr>
          <w:t>http://www.drone-trend.fr/comment-pirater-un-drone-709</w:t>
        </w:r>
      </w:hyperlink>
    </w:p>
  </w:footnote>
  <w:footnote w:id="33">
    <w:p>
      <w:pPr>
        <w:pStyle w:val="Notedebasdepage"/>
        <w:rPr/>
      </w:pPr>
      <w:r>
        <w:rPr/>
        <w:footnoteRef/>
        <w:tab/>
      </w:r>
      <w:r>
        <w:rPr/>
        <w:t>Dossier technique de l’AR Drone de Parrot :</w:t>
      </w:r>
    </w:p>
    <w:p>
      <w:pPr>
        <w:pStyle w:val="Notedebasdepage"/>
        <w:rPr/>
      </w:pPr>
      <w:hyperlink r:id="rId16">
        <w:r>
          <w:rPr>
            <w:rStyle w:val="LienInternet"/>
          </w:rPr>
          <w:tab/>
          <w:t>http://si.lycee-desfontaines.eu/sequences-1s/capte/res/Dossier-technique-AR-Drone.pdf</w:t>
        </w:r>
      </w:hyperlink>
    </w:p>
  </w:footnote>
  <w:footnote w:id="34">
    <w:p>
      <w:pPr>
        <w:pStyle w:val="Notedebasdepage"/>
        <w:rPr/>
      </w:pPr>
      <w:r>
        <w:rPr/>
        <w:footnoteRef/>
        <w:tab/>
      </w:r>
      <w:r>
        <w:rPr/>
        <w:t xml:space="preserve">Why drones are the future of IOT : </w:t>
      </w:r>
      <w:hyperlink r:id="rId17">
        <w:r>
          <w:rPr>
            <w:rStyle w:val="LienInternet"/>
          </w:rPr>
          <w:t>http://droneanalyst.com/2014/12/01/drones-are-the-future-of-iot/</w:t>
        </w:r>
      </w:hyperlink>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8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3">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4">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jpe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chart" Target="charts/chart3.xml"/><Relationship Id="rId27" Type="http://schemas.openxmlformats.org/officeDocument/2006/relationships/chart" Target="charts/chart4.xml"/><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otnotes" Target="footnotes.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s://www.les-drones.com/actualite-du-drone/piloter-un-drone-avec-un-simple-forfait-mobile-et-la-4g/" TargetMode="External"/><Relationship Id="rId12" Type="http://schemas.openxmlformats.org/officeDocument/2006/relationships/hyperlink" Target="https://www.qualcomm.com/media/documents/files/lte-unmanned-aircraft-systems-trial-report.pdf" TargetMode="External"/><Relationship Id="rId13" Type="http://schemas.openxmlformats.org/officeDocument/2006/relationships/hyperlink" Target="http://www.deltadrone.com/fr/systemes/deltadrone-cloud-information-system/" TargetMode="External"/><Relationship Id="rId14" Type="http://schemas.openxmlformats.org/officeDocument/2006/relationships/hyperlink" Target="http://www.terra-drone.net/en/kddi-and-terra-drone-have-announced-completion-of-inventing-4g-lte-control-system/" TargetMode="External"/><Relationship Id="rId15" Type="http://schemas.openxmlformats.org/officeDocument/2006/relationships/hyperlink" Target="http://www.drone-trend.fr/comment-pirater-un-drone-709" TargetMode="External"/><Relationship Id="rId16" Type="http://schemas.openxmlformats.org/officeDocument/2006/relationships/hyperlink" Target="http://si.lycee-desfontaines.eu/sequences-1s/capte/res/Dossier-technique-AR-Drone.pdf" TargetMode="External"/><Relationship Id="rId17"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3.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89549866"/>
        <c:axId val="95775268"/>
      </c:barChart>
      <c:catAx>
        <c:axId val="89549866"/>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95775268"/>
        <c:crosses val="autoZero"/>
        <c:auto val="1"/>
        <c:lblAlgn val="ctr"/>
        <c:lblOffset val="100"/>
      </c:catAx>
      <c:valAx>
        <c:axId val="95775268"/>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9549866"/>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22006884"/>
        <c:axId val="43069102"/>
      </c:barChart>
      <c:catAx>
        <c:axId val="22006884"/>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3069102"/>
        <c:crosses val="autoZero"/>
        <c:auto val="1"/>
        <c:lblAlgn val="ctr"/>
        <c:lblOffset val="100"/>
      </c:catAx>
      <c:valAx>
        <c:axId val="43069102"/>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22006884"/>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50488923"/>
        <c:axId val="68369924"/>
      </c:radarChart>
      <c:catAx>
        <c:axId val="50488923"/>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68369924"/>
        <c:crosses val="autoZero"/>
        <c:auto val="1"/>
        <c:lblAlgn val="ctr"/>
        <c:lblOffset val="100"/>
      </c:catAx>
      <c:valAx>
        <c:axId val="68369924"/>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0488923"/>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58890120"/>
        <c:axId val="19532303"/>
      </c:radarChart>
      <c:catAx>
        <c:axId val="58890120"/>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19532303"/>
        <c:crosses val="autoZero"/>
        <c:auto val="1"/>
        <c:lblAlgn val="ctr"/>
        <c:lblOffset val="100"/>
      </c:catAx>
      <c:valAx>
        <c:axId val="19532303"/>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8890120"/>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19820</TotalTime>
  <Application>LibreOffice/5.1.6.2$Linux_X86_64 LibreOffice_project/10m0$Build-2</Application>
  <Pages>44</Pages>
  <Words>10211</Words>
  <Characters>56270</Characters>
  <CharactersWithSpaces>66172</CharactersWithSpaces>
  <Paragraphs>434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2017-05-21T18:16:53Z</dcterms:modified>
  <cp:revision>837</cp:revision>
  <dc:subject/>
  <dc:title>EXAMEN PROFESSIONNEL de VERIFICATION</dc:title>
</cp:coreProperties>
</file>